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6" w:rsidRDefault="008C4B7A" w:rsidP="008C4B7A">
      <w:pPr>
        <w:jc w:val="center"/>
        <w:rPr>
          <w:b/>
          <w:color w:val="4F81BD" w:themeColor="accent1"/>
          <w:sz w:val="32"/>
          <w:szCs w:val="32"/>
          <w:u w:val="single"/>
        </w:rPr>
      </w:pPr>
      <w:r w:rsidRPr="008C4B7A">
        <w:rPr>
          <w:b/>
          <w:color w:val="4F81BD" w:themeColor="accent1"/>
          <w:sz w:val="32"/>
          <w:szCs w:val="32"/>
          <w:u w:val="single"/>
        </w:rPr>
        <w:t>PRINCIPES GENERAUX</w:t>
      </w:r>
    </w:p>
    <w:p w:rsidR="008C4B7A" w:rsidRDefault="008C4B7A" w:rsidP="008C4B7A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:rsidR="008C4B7A" w:rsidRDefault="008C4B7A" w:rsidP="008C4B7A">
      <w:pPr>
        <w:jc w:val="both"/>
        <w:rPr>
          <w:b/>
          <w:color w:val="FF0000"/>
          <w:sz w:val="32"/>
          <w:szCs w:val="32"/>
          <w:u w:val="single"/>
        </w:rPr>
      </w:pPr>
      <w:r w:rsidRPr="008C4B7A">
        <w:rPr>
          <w:b/>
          <w:color w:val="FF0000"/>
          <w:sz w:val="32"/>
          <w:szCs w:val="32"/>
          <w:u w:val="single"/>
        </w:rPr>
        <w:t>Les cinq fondamentaux</w:t>
      </w:r>
    </w:p>
    <w:p w:rsidR="008C4B7A" w:rsidRPr="008C4B7A" w:rsidRDefault="008C4B7A" w:rsidP="008C4B7A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32"/>
          <w:szCs w:val="32"/>
        </w:rPr>
      </w:pPr>
      <w:r w:rsidRPr="008C4B7A">
        <w:rPr>
          <w:b/>
          <w:color w:val="002060"/>
          <w:sz w:val="20"/>
          <w:szCs w:val="20"/>
        </w:rPr>
        <w:t>Le maintien de la distanciation physique</w:t>
      </w:r>
    </w:p>
    <w:p w:rsidR="008C4B7A" w:rsidRPr="008C4B7A" w:rsidRDefault="008C4B7A" w:rsidP="008C4B7A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32"/>
          <w:szCs w:val="32"/>
        </w:rPr>
      </w:pPr>
      <w:r w:rsidRPr="008C4B7A">
        <w:rPr>
          <w:b/>
          <w:color w:val="002060"/>
          <w:sz w:val="20"/>
          <w:szCs w:val="20"/>
        </w:rPr>
        <w:t>L’application des gestes barrière</w:t>
      </w:r>
    </w:p>
    <w:p w:rsidR="008C4B7A" w:rsidRPr="008C4B7A" w:rsidRDefault="008C4B7A" w:rsidP="008C4B7A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32"/>
          <w:szCs w:val="32"/>
        </w:rPr>
      </w:pPr>
      <w:r w:rsidRPr="008C4B7A">
        <w:rPr>
          <w:b/>
          <w:color w:val="002060"/>
          <w:sz w:val="20"/>
          <w:szCs w:val="20"/>
        </w:rPr>
        <w:t>La limitation du brassage des élèves</w:t>
      </w:r>
    </w:p>
    <w:p w:rsidR="008C4B7A" w:rsidRPr="008C4B7A" w:rsidRDefault="008C4B7A" w:rsidP="008C4B7A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32"/>
          <w:szCs w:val="32"/>
        </w:rPr>
      </w:pPr>
      <w:r w:rsidRPr="008C4B7A">
        <w:rPr>
          <w:b/>
          <w:color w:val="002060"/>
          <w:sz w:val="20"/>
          <w:szCs w:val="20"/>
        </w:rPr>
        <w:t>Le nettoyage et la désinfection des locaux et matériels</w:t>
      </w:r>
    </w:p>
    <w:p w:rsidR="008C4B7A" w:rsidRPr="008C4B7A" w:rsidRDefault="008C4B7A" w:rsidP="008C4B7A">
      <w:pPr>
        <w:pStyle w:val="Paragraphedeliste"/>
        <w:numPr>
          <w:ilvl w:val="0"/>
          <w:numId w:val="2"/>
        </w:numPr>
        <w:jc w:val="both"/>
        <w:rPr>
          <w:b/>
          <w:color w:val="002060"/>
          <w:sz w:val="32"/>
          <w:szCs w:val="32"/>
        </w:rPr>
      </w:pPr>
      <w:r w:rsidRPr="008C4B7A">
        <w:rPr>
          <w:b/>
          <w:color w:val="002060"/>
          <w:sz w:val="20"/>
          <w:szCs w:val="20"/>
        </w:rPr>
        <w:t>La formation, l’information et la communication</w:t>
      </w:r>
    </w:p>
    <w:p w:rsidR="008C4B7A" w:rsidRDefault="008C4B7A" w:rsidP="008C4B7A">
      <w:pPr>
        <w:ind w:left="142"/>
        <w:jc w:val="both"/>
        <w:rPr>
          <w:sz w:val="24"/>
          <w:szCs w:val="24"/>
        </w:rPr>
      </w:pPr>
      <w:r w:rsidRPr="00380E25">
        <w:rPr>
          <w:b/>
          <w:sz w:val="24"/>
          <w:szCs w:val="24"/>
        </w:rPr>
        <w:t>Tout élève qui contreviendra au respect de ces cinq règles fondamentales sera sanctionné par une exclusion</w:t>
      </w:r>
      <w:r>
        <w:rPr>
          <w:sz w:val="24"/>
          <w:szCs w:val="24"/>
        </w:rPr>
        <w:t>.</w:t>
      </w:r>
    </w:p>
    <w:p w:rsidR="001331D3" w:rsidRDefault="001331D3" w:rsidP="008C4B7A">
      <w:pPr>
        <w:ind w:left="142"/>
        <w:jc w:val="both"/>
        <w:rPr>
          <w:sz w:val="24"/>
          <w:szCs w:val="24"/>
        </w:rPr>
      </w:pPr>
    </w:p>
    <w:p w:rsidR="001331D3" w:rsidRDefault="001331D3" w:rsidP="008C4B7A">
      <w:pPr>
        <w:ind w:left="142"/>
        <w:jc w:val="both"/>
        <w:rPr>
          <w:b/>
          <w:bCs/>
          <w:color w:val="FF0000"/>
          <w:sz w:val="32"/>
          <w:szCs w:val="32"/>
          <w:u w:val="single"/>
        </w:rPr>
      </w:pPr>
      <w:r w:rsidRPr="001331D3">
        <w:rPr>
          <w:b/>
          <w:bCs/>
          <w:color w:val="FF0000"/>
          <w:sz w:val="32"/>
          <w:szCs w:val="32"/>
          <w:u w:val="single"/>
        </w:rPr>
        <w:t>Les conditions impératives pour l’envoi de son enfant au collège</w:t>
      </w:r>
    </w:p>
    <w:p w:rsidR="001331D3" w:rsidRPr="001331D3" w:rsidRDefault="001331D3" w:rsidP="008C4B7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port du masque « grand public » est obligatoire dans toutes les situations où le respect des règles de distanciation sociale risque de ne pas être respecté. </w:t>
      </w:r>
      <w:r w:rsidRPr="001331D3">
        <w:rPr>
          <w:sz w:val="24"/>
          <w:szCs w:val="24"/>
          <w:u w:val="single"/>
        </w:rPr>
        <w:t>Il appartient aux parents de fournir des masques à leurs enfants</w:t>
      </w:r>
      <w:r>
        <w:rPr>
          <w:sz w:val="24"/>
          <w:szCs w:val="24"/>
        </w:rPr>
        <w:t xml:space="preserve"> lorsque les masques seront accessibles aisément à la population.</w:t>
      </w:r>
    </w:p>
    <w:p w:rsidR="001331D3" w:rsidRDefault="001331D3" w:rsidP="001331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Tout élève qui se présentera  au seuil de l’établissement</w:t>
      </w:r>
    </w:p>
    <w:p w:rsidR="001331D3" w:rsidRDefault="001331D3" w:rsidP="001331D3">
      <w:pPr>
        <w:pStyle w:val="Paragraphedeliste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avec des symptômes de fièvre ou de toux</w:t>
      </w:r>
    </w:p>
    <w:p w:rsidR="001331D3" w:rsidRDefault="001331D3" w:rsidP="001331D3">
      <w:pPr>
        <w:pStyle w:val="Paragraphedeliste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sans masque</w:t>
      </w:r>
    </w:p>
    <w:p w:rsidR="00886100" w:rsidRPr="00886100" w:rsidRDefault="001331D3" w:rsidP="001331D3">
      <w:pPr>
        <w:pStyle w:val="Paragraphedeliste"/>
        <w:numPr>
          <w:ilvl w:val="0"/>
          <w:numId w:val="25"/>
        </w:numPr>
        <w:jc w:val="both"/>
        <w:rPr>
          <w:sz w:val="24"/>
          <w:szCs w:val="24"/>
          <w:u w:val="single"/>
        </w:rPr>
      </w:pPr>
      <w:r w:rsidRPr="00886100">
        <w:rPr>
          <w:b/>
          <w:bCs/>
          <w:sz w:val="24"/>
          <w:szCs w:val="24"/>
        </w:rPr>
        <w:t xml:space="preserve">en dehors du temps qui lui est imparti </w:t>
      </w:r>
    </w:p>
    <w:p w:rsidR="001331D3" w:rsidRPr="00886100" w:rsidRDefault="001331D3" w:rsidP="00886100">
      <w:pPr>
        <w:jc w:val="both"/>
        <w:rPr>
          <w:sz w:val="24"/>
          <w:szCs w:val="24"/>
          <w:u w:val="single"/>
        </w:rPr>
      </w:pPr>
      <w:proofErr w:type="gramStart"/>
      <w:r w:rsidRPr="00886100">
        <w:rPr>
          <w:b/>
          <w:bCs/>
          <w:sz w:val="24"/>
          <w:szCs w:val="24"/>
        </w:rPr>
        <w:t>ne</w:t>
      </w:r>
      <w:proofErr w:type="gramEnd"/>
      <w:r w:rsidRPr="00886100">
        <w:rPr>
          <w:b/>
          <w:bCs/>
          <w:sz w:val="24"/>
          <w:szCs w:val="24"/>
        </w:rPr>
        <w:t xml:space="preserve"> pourra être admis. </w:t>
      </w:r>
      <w:r w:rsidRPr="00886100">
        <w:rPr>
          <w:sz w:val="24"/>
          <w:szCs w:val="24"/>
        </w:rPr>
        <w:t xml:space="preserve">Sa famille sera immédiatement contactée, pour </w:t>
      </w:r>
      <w:r w:rsidRPr="00886100">
        <w:rPr>
          <w:sz w:val="24"/>
          <w:szCs w:val="24"/>
          <w:u w:val="single"/>
        </w:rPr>
        <w:t>retour obligatoire au domicile.</w:t>
      </w:r>
    </w:p>
    <w:p w:rsidR="00F12A89" w:rsidRDefault="00F12A89" w:rsidP="001331D3">
      <w:pPr>
        <w:jc w:val="both"/>
        <w:rPr>
          <w:sz w:val="24"/>
          <w:szCs w:val="24"/>
          <w:u w:val="single"/>
        </w:rPr>
      </w:pPr>
    </w:p>
    <w:p w:rsidR="00F12A89" w:rsidRDefault="00F12A89" w:rsidP="001331D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Attention : </w:t>
      </w:r>
      <w:r>
        <w:rPr>
          <w:sz w:val="24"/>
          <w:szCs w:val="24"/>
        </w:rPr>
        <w:t>Les compagnies de transport par car scolaires seront dans l’obligation de refuser l’accès au car à tout élève non protégé par le port du masque.</w:t>
      </w:r>
    </w:p>
    <w:p w:rsidR="00F12A89" w:rsidRPr="00F12A89" w:rsidRDefault="00F12A89" w:rsidP="00133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respect des cinq principes fondamentaux </w:t>
      </w:r>
      <w:r w:rsidRPr="00F12A89">
        <w:rPr>
          <w:b/>
          <w:bCs/>
          <w:sz w:val="24"/>
          <w:szCs w:val="24"/>
        </w:rPr>
        <w:t>est impératif pendant toute la durée du trajet</w:t>
      </w:r>
      <w:r>
        <w:rPr>
          <w:sz w:val="24"/>
          <w:szCs w:val="24"/>
        </w:rPr>
        <w:t xml:space="preserve"> sous peine de se voir l’accès aux cars refusé, ce,   jusqu’à la fin de l’année scolaire.</w:t>
      </w:r>
    </w:p>
    <w:p w:rsidR="00F12A89" w:rsidRPr="00F12A89" w:rsidRDefault="00F12A89" w:rsidP="00133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cantine n’étant pas ouverte pour des choix de sécurité sanitaire, </w:t>
      </w:r>
      <w:r w:rsidR="00CF4F0C">
        <w:rPr>
          <w:sz w:val="24"/>
          <w:szCs w:val="24"/>
        </w:rPr>
        <w:t>des plateaux repas seront livrés en classe pour les demi-pensionnaires.</w:t>
      </w:r>
    </w:p>
    <w:p w:rsidR="008C4B7A" w:rsidRDefault="008C4B7A" w:rsidP="001331D3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Le lavage des mains</w:t>
      </w:r>
    </w:p>
    <w:p w:rsidR="008C4B7A" w:rsidRDefault="008C4B7A" w:rsidP="008C4B7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lavage des mains doit être réalisé </w:t>
      </w:r>
      <w:r w:rsidR="00EF462F">
        <w:rPr>
          <w:sz w:val="24"/>
          <w:szCs w:val="24"/>
        </w:rPr>
        <w:t>à</w:t>
      </w:r>
      <w:r>
        <w:rPr>
          <w:sz w:val="24"/>
          <w:szCs w:val="24"/>
        </w:rPr>
        <w:t xml:space="preserve"> minima :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l’arrivée dans l’établissement </w:t>
      </w:r>
      <w:r w:rsidR="00EF462F">
        <w:rPr>
          <w:sz w:val="24"/>
          <w:szCs w:val="24"/>
        </w:rPr>
        <w:t>(hall)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Avant de rentrer en classe, notamment après les récréations</w:t>
      </w:r>
      <w:r w:rsidR="00EF462F">
        <w:rPr>
          <w:sz w:val="24"/>
          <w:szCs w:val="24"/>
        </w:rPr>
        <w:t xml:space="preserve"> (classe)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Avant et après chaque repas</w:t>
      </w:r>
      <w:r w:rsidR="00EF462F">
        <w:rPr>
          <w:sz w:val="24"/>
          <w:szCs w:val="24"/>
        </w:rPr>
        <w:t xml:space="preserve"> (classe)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Avant d’aller aux toilettes et après y être allé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Après d’être mouché, avoir toussé, avoir éternué</w:t>
      </w:r>
    </w:p>
    <w:p w:rsidR="008C4B7A" w:rsidRDefault="008C4B7A" w:rsidP="008C4B7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soir, avant de rentrer chez soi et dès l’arrivée au domicile</w:t>
      </w:r>
      <w:r w:rsidR="00EF462F">
        <w:rPr>
          <w:sz w:val="24"/>
          <w:szCs w:val="24"/>
        </w:rPr>
        <w:t xml:space="preserve"> (classe)</w:t>
      </w:r>
    </w:p>
    <w:p w:rsidR="00380E25" w:rsidRDefault="00380E25" w:rsidP="00380E25">
      <w:pPr>
        <w:ind w:left="142"/>
        <w:jc w:val="both"/>
        <w:rPr>
          <w:sz w:val="24"/>
          <w:szCs w:val="24"/>
        </w:rPr>
      </w:pPr>
    </w:p>
    <w:p w:rsidR="00380E25" w:rsidRDefault="00380E25" w:rsidP="00380E25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Lingettes et gel hydro-alcoolique seront disponibles :</w:t>
      </w:r>
    </w:p>
    <w:p w:rsidR="00380E25" w:rsidRDefault="00380E25" w:rsidP="00380E25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l’entrée de l’établissement</w:t>
      </w:r>
    </w:p>
    <w:p w:rsidR="00380E25" w:rsidRDefault="00380E25" w:rsidP="00380E25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Dans chaque salle de classe</w:t>
      </w:r>
    </w:p>
    <w:p w:rsidR="009B1557" w:rsidRDefault="009B1557" w:rsidP="009B1557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Eau, savon et papier à usage unique seront disponibles dans les sanitaires.</w:t>
      </w:r>
    </w:p>
    <w:p w:rsidR="00EF462F" w:rsidRPr="009B1557" w:rsidRDefault="00EF462F" w:rsidP="009B1557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 poubelles fermées seront disponibles dans toutes les salles.</w:t>
      </w:r>
    </w:p>
    <w:p w:rsidR="00CF4F0C" w:rsidRDefault="00CF4F0C" w:rsidP="00CF4F0C">
      <w:pPr>
        <w:pStyle w:val="Paragraphedeliste"/>
        <w:ind w:left="1817"/>
        <w:jc w:val="both"/>
        <w:rPr>
          <w:b/>
          <w:sz w:val="24"/>
          <w:szCs w:val="24"/>
        </w:rPr>
      </w:pPr>
    </w:p>
    <w:p w:rsidR="00380E25" w:rsidRDefault="00380E25" w:rsidP="00380E25">
      <w:pPr>
        <w:pStyle w:val="Paragraphedeliste"/>
        <w:ind w:left="1817"/>
        <w:jc w:val="both"/>
        <w:rPr>
          <w:b/>
          <w:sz w:val="24"/>
          <w:szCs w:val="24"/>
        </w:rPr>
      </w:pPr>
    </w:p>
    <w:p w:rsidR="00380E25" w:rsidRDefault="00380E25" w:rsidP="00380E25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Le port du masque</w:t>
      </w:r>
    </w:p>
    <w:p w:rsidR="00380E25" w:rsidRDefault="00380E25" w:rsidP="00380E25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</w:p>
    <w:p w:rsidR="00380E25" w:rsidRDefault="00380E25" w:rsidP="00380E25">
      <w:pPr>
        <w:pStyle w:val="Paragraphedelist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autorités sanitaires recommandent le port du masque anti-projection, également appelé masque « grand public ». Le ministère de l’éducation nationale mettra donc à disposition de ses agents des masques dits « grand public » de catégorie 1 à raison de </w:t>
      </w:r>
      <w:r w:rsidRPr="00380E25">
        <w:rPr>
          <w:b/>
          <w:sz w:val="24"/>
          <w:szCs w:val="24"/>
          <w:u w:val="single"/>
        </w:rPr>
        <w:t>2 masques par jour de  présence dans les établissements</w:t>
      </w:r>
      <w:r>
        <w:rPr>
          <w:sz w:val="24"/>
          <w:szCs w:val="24"/>
        </w:rPr>
        <w:t>.</w:t>
      </w:r>
      <w:r w:rsidRPr="00380E25">
        <w:rPr>
          <w:sz w:val="24"/>
          <w:szCs w:val="24"/>
        </w:rPr>
        <w:t xml:space="preserve"> </w:t>
      </w:r>
    </w:p>
    <w:p w:rsidR="009655DC" w:rsidRDefault="009655DC" w:rsidP="00380E25">
      <w:pPr>
        <w:pStyle w:val="Paragraphedeliste"/>
        <w:ind w:left="142"/>
        <w:jc w:val="both"/>
        <w:rPr>
          <w:sz w:val="24"/>
          <w:szCs w:val="24"/>
        </w:rPr>
      </w:pPr>
    </w:p>
    <w:p w:rsidR="009655DC" w:rsidRDefault="009655DC" w:rsidP="009655DC">
      <w:pPr>
        <w:pStyle w:val="Paragraphedeliste"/>
        <w:ind w:left="1423"/>
        <w:jc w:val="both"/>
        <w:rPr>
          <w:sz w:val="24"/>
          <w:szCs w:val="24"/>
        </w:rPr>
      </w:pPr>
    </w:p>
    <w:p w:rsidR="009655DC" w:rsidRDefault="009655DC" w:rsidP="009655DC">
      <w:pPr>
        <w:pStyle w:val="Paragraphedeliste"/>
        <w:ind w:left="142"/>
        <w:jc w:val="both"/>
        <w:rPr>
          <w:sz w:val="24"/>
          <w:szCs w:val="24"/>
        </w:rPr>
      </w:pPr>
    </w:p>
    <w:p w:rsidR="009655DC" w:rsidRDefault="009655DC" w:rsidP="009655DC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  <w:r w:rsidRPr="009655DC">
        <w:rPr>
          <w:b/>
          <w:color w:val="FF0000"/>
          <w:sz w:val="32"/>
          <w:szCs w:val="32"/>
          <w:u w:val="single"/>
        </w:rPr>
        <w:t>La limitation du brassage des élèves</w:t>
      </w:r>
    </w:p>
    <w:p w:rsidR="009655DC" w:rsidRDefault="009655DC" w:rsidP="009655DC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</w:p>
    <w:p w:rsidR="009655DC" w:rsidRDefault="009655DC" w:rsidP="009655D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L’objectif est de limiter les croisements entre élèves de classes différentes et de niveaux différents.</w:t>
      </w:r>
    </w:p>
    <w:p w:rsidR="009655DC" w:rsidRDefault="009655DC" w:rsidP="009655DC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Pour limiter au maximum le brassage des élèves :</w:t>
      </w:r>
    </w:p>
    <w:p w:rsidR="009655DC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L’entrée dans l’établissement se fera par un car après l’autre</w:t>
      </w:r>
    </w:p>
    <w:p w:rsidR="004313E0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313E0">
        <w:rPr>
          <w:b/>
          <w:sz w:val="24"/>
          <w:szCs w:val="24"/>
          <w:u w:val="single"/>
        </w:rPr>
        <w:t>Un sens de circulation unique</w:t>
      </w:r>
      <w:r>
        <w:rPr>
          <w:b/>
          <w:sz w:val="24"/>
          <w:szCs w:val="24"/>
        </w:rPr>
        <w:t xml:space="preserve"> matérialisé par un fléchage sera mis en place.</w:t>
      </w:r>
    </w:p>
    <w:p w:rsidR="004313E0" w:rsidRPr="004313E0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Une classe se verra attribuer une salle unique</w:t>
      </w:r>
    </w:p>
    <w:p w:rsidR="004313E0" w:rsidRPr="004313E0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L’accès au réfectoire et au C.D.I. seront interdits</w:t>
      </w:r>
    </w:p>
    <w:p w:rsidR="004313E0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Les récréations du matin et de l’après-midi s</w:t>
      </w:r>
      <w:r w:rsidR="00B14376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 xml:space="preserve">ont organisées par groupes de classe </w:t>
      </w:r>
      <w:r w:rsidR="00D97BF9">
        <w:rPr>
          <w:b/>
          <w:sz w:val="24"/>
          <w:szCs w:val="24"/>
        </w:rPr>
        <w:t>selon des horaires différenciés et dans des lieux différenciés</w:t>
      </w:r>
    </w:p>
    <w:p w:rsidR="004313E0" w:rsidRDefault="004313E0" w:rsidP="0096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4313E0">
        <w:rPr>
          <w:b/>
          <w:sz w:val="24"/>
          <w:szCs w:val="24"/>
          <w:u w:val="single"/>
        </w:rPr>
        <w:t xml:space="preserve">Les élèves restent dans leur salle de classe durant le temps de la pause méridienne sous l’autorité de leur enseignant de M4 </w:t>
      </w:r>
      <w:r>
        <w:rPr>
          <w:b/>
          <w:sz w:val="24"/>
          <w:szCs w:val="24"/>
          <w:u w:val="single"/>
        </w:rPr>
        <w:t>(système alternatif pour les fins de cours en M3</w:t>
      </w:r>
      <w:r w:rsidR="00E06CBD">
        <w:rPr>
          <w:b/>
          <w:sz w:val="24"/>
          <w:szCs w:val="24"/>
          <w:u w:val="single"/>
        </w:rPr>
        <w:t> : un A.E.D. vient dans ce cas surveiller les demi-pensionnaires en M4.</w:t>
      </w:r>
      <w:r>
        <w:rPr>
          <w:b/>
          <w:sz w:val="24"/>
          <w:szCs w:val="24"/>
          <w:u w:val="single"/>
        </w:rPr>
        <w:t>)</w:t>
      </w:r>
    </w:p>
    <w:p w:rsid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9B1557" w:rsidRPr="009B1557" w:rsidRDefault="009B1557" w:rsidP="009B1557">
      <w:pPr>
        <w:jc w:val="both"/>
        <w:rPr>
          <w:b/>
          <w:sz w:val="24"/>
          <w:szCs w:val="24"/>
          <w:u w:val="single"/>
        </w:rPr>
      </w:pPr>
    </w:p>
    <w:p w:rsidR="00BD45ED" w:rsidRDefault="00BD45ED" w:rsidP="00BD45ED">
      <w:pPr>
        <w:pStyle w:val="Paragraphedeliste"/>
        <w:ind w:left="1423"/>
        <w:jc w:val="both"/>
        <w:rPr>
          <w:b/>
          <w:sz w:val="24"/>
          <w:szCs w:val="24"/>
          <w:u w:val="single"/>
        </w:rPr>
      </w:pPr>
    </w:p>
    <w:p w:rsidR="00BD45ED" w:rsidRDefault="00BD45ED" w:rsidP="00BD45ED">
      <w:pPr>
        <w:pStyle w:val="Paragraphedeliste"/>
        <w:ind w:left="1423"/>
        <w:jc w:val="both"/>
        <w:rPr>
          <w:b/>
          <w:sz w:val="24"/>
          <w:szCs w:val="24"/>
          <w:u w:val="single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9B1557" w:rsidRDefault="009B1557" w:rsidP="001331D3">
      <w:pPr>
        <w:jc w:val="both"/>
        <w:rPr>
          <w:b/>
          <w:sz w:val="24"/>
          <w:szCs w:val="24"/>
        </w:rPr>
      </w:pPr>
    </w:p>
    <w:p w:rsidR="009B1557" w:rsidRDefault="009B1557" w:rsidP="001331D3">
      <w:pPr>
        <w:jc w:val="both"/>
        <w:rPr>
          <w:b/>
          <w:sz w:val="24"/>
          <w:szCs w:val="24"/>
        </w:rPr>
      </w:pPr>
    </w:p>
    <w:p w:rsidR="009B1557" w:rsidRDefault="009B1557" w:rsidP="001331D3">
      <w:pPr>
        <w:jc w:val="both"/>
        <w:rPr>
          <w:b/>
          <w:sz w:val="24"/>
          <w:szCs w:val="24"/>
        </w:rPr>
      </w:pPr>
    </w:p>
    <w:p w:rsidR="009B1557" w:rsidRDefault="009B1557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Default="001331D3" w:rsidP="001331D3">
      <w:pPr>
        <w:jc w:val="both"/>
        <w:rPr>
          <w:b/>
          <w:sz w:val="24"/>
          <w:szCs w:val="24"/>
        </w:rPr>
      </w:pPr>
    </w:p>
    <w:p w:rsidR="001331D3" w:rsidRPr="001331D3" w:rsidRDefault="001331D3" w:rsidP="001331D3">
      <w:pPr>
        <w:jc w:val="both"/>
        <w:rPr>
          <w:b/>
          <w:sz w:val="24"/>
          <w:szCs w:val="24"/>
        </w:rPr>
      </w:pPr>
    </w:p>
    <w:p w:rsidR="00795314" w:rsidRDefault="00795314" w:rsidP="00795314">
      <w:pPr>
        <w:jc w:val="both"/>
        <w:rPr>
          <w:b/>
          <w:sz w:val="24"/>
          <w:szCs w:val="24"/>
          <w:u w:val="single"/>
        </w:rPr>
      </w:pPr>
    </w:p>
    <w:p w:rsidR="00E06CBD" w:rsidRDefault="00E06CBD" w:rsidP="00BD45ED">
      <w:pPr>
        <w:jc w:val="center"/>
        <w:rPr>
          <w:b/>
          <w:color w:val="0070C0"/>
          <w:sz w:val="32"/>
          <w:szCs w:val="32"/>
          <w:u w:val="single"/>
        </w:rPr>
      </w:pPr>
    </w:p>
    <w:p w:rsidR="00795314" w:rsidRPr="00795314" w:rsidRDefault="00795314" w:rsidP="00BD45ED">
      <w:pPr>
        <w:jc w:val="center"/>
        <w:rPr>
          <w:b/>
          <w:color w:val="0070C0"/>
          <w:sz w:val="32"/>
          <w:szCs w:val="32"/>
          <w:u w:val="single"/>
        </w:rPr>
      </w:pPr>
      <w:r w:rsidRPr="00795314">
        <w:rPr>
          <w:b/>
          <w:color w:val="0070C0"/>
          <w:sz w:val="32"/>
          <w:szCs w:val="32"/>
          <w:u w:val="single"/>
        </w:rPr>
        <w:lastRenderedPageBreak/>
        <w:t>FICHE THEMATIQUE  ORGANISATION DES ENSEIGNEMENTS</w:t>
      </w:r>
    </w:p>
    <w:p w:rsidR="00795314" w:rsidRDefault="00795314" w:rsidP="00795314">
      <w:pPr>
        <w:jc w:val="center"/>
        <w:rPr>
          <w:b/>
          <w:color w:val="00B0F0"/>
          <w:sz w:val="32"/>
          <w:szCs w:val="32"/>
          <w:u w:val="single"/>
        </w:rPr>
      </w:pPr>
    </w:p>
    <w:p w:rsidR="006F68E0" w:rsidRDefault="006F68E0" w:rsidP="00795314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Constitution des groupes et rythme d’apprentissage</w:t>
      </w:r>
    </w:p>
    <w:p w:rsidR="00B04230" w:rsidRPr="00B04230" w:rsidRDefault="00B04230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B04230">
        <w:rPr>
          <w:sz w:val="24"/>
          <w:szCs w:val="24"/>
        </w:rPr>
        <w:t>Les élèves de 6</w:t>
      </w:r>
      <w:r w:rsidRPr="00B04230">
        <w:rPr>
          <w:sz w:val="24"/>
          <w:szCs w:val="24"/>
          <w:vertAlign w:val="superscript"/>
        </w:rPr>
        <w:t>ème</w:t>
      </w:r>
      <w:r w:rsidRPr="00B04230">
        <w:rPr>
          <w:sz w:val="24"/>
          <w:szCs w:val="24"/>
        </w:rPr>
        <w:t xml:space="preserve"> viendront en semaine </w:t>
      </w:r>
      <w:r>
        <w:rPr>
          <w:sz w:val="24"/>
          <w:szCs w:val="24"/>
        </w:rPr>
        <w:t>B</w:t>
      </w:r>
    </w:p>
    <w:p w:rsidR="006F68E0" w:rsidRPr="00B04230" w:rsidRDefault="006F68E0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B04230">
        <w:rPr>
          <w:sz w:val="24"/>
          <w:szCs w:val="24"/>
        </w:rPr>
        <w:t>Le</w:t>
      </w:r>
      <w:r w:rsidR="00B04230">
        <w:rPr>
          <w:sz w:val="24"/>
          <w:szCs w:val="24"/>
        </w:rPr>
        <w:t>s élèves de 5</w:t>
      </w:r>
      <w:r w:rsidR="00B04230" w:rsidRPr="00B04230">
        <w:rPr>
          <w:sz w:val="24"/>
          <w:szCs w:val="24"/>
          <w:vertAlign w:val="superscript"/>
        </w:rPr>
        <w:t>ème</w:t>
      </w:r>
      <w:r w:rsidR="00B04230">
        <w:rPr>
          <w:sz w:val="24"/>
          <w:szCs w:val="24"/>
        </w:rPr>
        <w:t xml:space="preserve"> viendront en semaine A</w:t>
      </w:r>
    </w:p>
    <w:p w:rsidR="00B04230" w:rsidRPr="00ED0FB6" w:rsidRDefault="00B04230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Les cours auront lieu de 9h à 16h30</w:t>
      </w:r>
      <w:r w:rsidR="00ED0FB6">
        <w:rPr>
          <w:sz w:val="24"/>
          <w:szCs w:val="24"/>
        </w:rPr>
        <w:t xml:space="preserve"> sauf le vendredi</w:t>
      </w:r>
    </w:p>
    <w:p w:rsidR="00ED0FB6" w:rsidRPr="00ED0FB6" w:rsidRDefault="00ED0FB6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Les cours auront lieu de 9h à 15h30 le vendredi</w:t>
      </w:r>
    </w:p>
    <w:p w:rsidR="00ED0FB6" w:rsidRPr="00B04230" w:rsidRDefault="00ED0FB6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Pas de cours le mercredi.</w:t>
      </w:r>
    </w:p>
    <w:p w:rsidR="006F68E0" w:rsidRPr="006F68E0" w:rsidRDefault="006F68E0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Une salle est attribuée à une classe </w:t>
      </w:r>
    </w:p>
    <w:p w:rsidR="006F68E0" w:rsidRPr="001F3019" w:rsidRDefault="006F68E0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NB : Salles spécifiques pour les groupes de langue</w:t>
      </w:r>
    </w:p>
    <w:p w:rsidR="001F3019" w:rsidRPr="006F68E0" w:rsidRDefault="001F3019" w:rsidP="006F68E0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NB2 : Fiche spécifique enseignements d’E.P.S.</w:t>
      </w:r>
    </w:p>
    <w:p w:rsidR="004313E0" w:rsidRPr="006F68E0" w:rsidRDefault="004313E0" w:rsidP="006F68E0">
      <w:pPr>
        <w:jc w:val="both"/>
        <w:rPr>
          <w:b/>
          <w:sz w:val="24"/>
          <w:szCs w:val="24"/>
          <w:u w:val="single"/>
        </w:rPr>
      </w:pPr>
    </w:p>
    <w:p w:rsidR="004313E0" w:rsidRDefault="004313E0" w:rsidP="004313E0">
      <w:pPr>
        <w:pStyle w:val="Paragraphedeliste"/>
        <w:ind w:left="1423"/>
        <w:jc w:val="both"/>
        <w:rPr>
          <w:b/>
          <w:sz w:val="24"/>
          <w:szCs w:val="24"/>
          <w:u w:val="single"/>
        </w:rPr>
      </w:pPr>
    </w:p>
    <w:p w:rsidR="004313E0" w:rsidRDefault="004313E0" w:rsidP="004313E0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  <w:r w:rsidRPr="004313E0">
        <w:rPr>
          <w:b/>
          <w:color w:val="FF0000"/>
          <w:sz w:val="32"/>
          <w:szCs w:val="32"/>
          <w:u w:val="single"/>
        </w:rPr>
        <w:t>Protocole d’accueil des élèves</w:t>
      </w:r>
      <w:r w:rsidR="00B04230">
        <w:rPr>
          <w:b/>
          <w:color w:val="FF0000"/>
          <w:sz w:val="32"/>
          <w:szCs w:val="32"/>
          <w:u w:val="single"/>
        </w:rPr>
        <w:t xml:space="preserve"> M2</w:t>
      </w:r>
      <w:r w:rsidR="000F5320">
        <w:rPr>
          <w:b/>
          <w:color w:val="FF0000"/>
          <w:sz w:val="32"/>
          <w:szCs w:val="32"/>
          <w:u w:val="single"/>
        </w:rPr>
        <w:t xml:space="preserve"> et S1</w:t>
      </w:r>
    </w:p>
    <w:p w:rsidR="004313E0" w:rsidRDefault="004313E0" w:rsidP="004313E0">
      <w:pPr>
        <w:pStyle w:val="Paragraphedeliste"/>
        <w:ind w:left="142"/>
        <w:jc w:val="both"/>
        <w:rPr>
          <w:b/>
          <w:color w:val="FF0000"/>
          <w:sz w:val="32"/>
          <w:szCs w:val="32"/>
          <w:u w:val="single"/>
        </w:rPr>
      </w:pPr>
    </w:p>
    <w:p w:rsidR="004313E0" w:rsidRDefault="00795314" w:rsidP="00795314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Arrivée des professeurs</w:t>
      </w:r>
      <w:r w:rsidR="006F68E0">
        <w:rPr>
          <w:sz w:val="24"/>
          <w:szCs w:val="24"/>
        </w:rPr>
        <w:t xml:space="preserve"> et A.E.S.H.</w:t>
      </w:r>
      <w:r w:rsidR="00B04230">
        <w:rPr>
          <w:sz w:val="24"/>
          <w:szCs w:val="24"/>
        </w:rPr>
        <w:t xml:space="preserve"> à 8</w:t>
      </w:r>
      <w:r>
        <w:rPr>
          <w:sz w:val="24"/>
          <w:szCs w:val="24"/>
        </w:rPr>
        <w:t>h50</w:t>
      </w:r>
    </w:p>
    <w:p w:rsidR="00795314" w:rsidRDefault="00795314" w:rsidP="00795314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</w:t>
      </w:r>
      <w:r w:rsidRPr="00795314">
        <w:rPr>
          <w:b/>
          <w:sz w:val="24"/>
          <w:szCs w:val="24"/>
          <w:u w:val="single"/>
        </w:rPr>
        <w:t>obligatoirement masqués</w:t>
      </w:r>
      <w:r>
        <w:rPr>
          <w:sz w:val="24"/>
          <w:szCs w:val="24"/>
        </w:rPr>
        <w:t xml:space="preserve"> sortent par car sous l’autorité d’un A.E.D.</w:t>
      </w:r>
    </w:p>
    <w:p w:rsidR="001033E0" w:rsidRPr="001033E0" w:rsidRDefault="001033E0" w:rsidP="00795314">
      <w:pPr>
        <w:pStyle w:val="Paragraphedeliste"/>
        <w:numPr>
          <w:ilvl w:val="0"/>
          <w:numId w:val="9"/>
        </w:numPr>
        <w:jc w:val="both"/>
        <w:rPr>
          <w:b/>
          <w:color w:val="7030A0"/>
          <w:sz w:val="24"/>
          <w:szCs w:val="24"/>
        </w:rPr>
      </w:pPr>
      <w:r w:rsidRPr="001033E0">
        <w:rPr>
          <w:b/>
          <w:color w:val="7030A0"/>
          <w:sz w:val="24"/>
          <w:szCs w:val="24"/>
        </w:rPr>
        <w:t>Un masque lavable et réutilisable 20 fois sera donné aux élèves chaque matin de la 1</w:t>
      </w:r>
      <w:r w:rsidRPr="001033E0">
        <w:rPr>
          <w:b/>
          <w:color w:val="7030A0"/>
          <w:sz w:val="24"/>
          <w:szCs w:val="24"/>
          <w:vertAlign w:val="superscript"/>
        </w:rPr>
        <w:t>ère</w:t>
      </w:r>
      <w:r w:rsidRPr="001033E0">
        <w:rPr>
          <w:b/>
          <w:color w:val="7030A0"/>
          <w:sz w:val="24"/>
          <w:szCs w:val="24"/>
        </w:rPr>
        <w:t xml:space="preserve"> semaine de cours.</w:t>
      </w:r>
    </w:p>
    <w:p w:rsidR="00795314" w:rsidRDefault="00795314" w:rsidP="00795314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Port du masque obligatoire pour chaque accueillant (3 à l’entrée) et lavage des mains obligatoire pour chaque élève.</w:t>
      </w:r>
    </w:p>
    <w:p w:rsidR="00795314" w:rsidRDefault="00795314" w:rsidP="00795314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Les élèves se rendent immédiatement dans leur salle de classe </w:t>
      </w:r>
      <w:r w:rsidRPr="00795314">
        <w:rPr>
          <w:b/>
          <w:sz w:val="24"/>
          <w:szCs w:val="24"/>
          <w:u w:val="single"/>
        </w:rPr>
        <w:t>en suivant les flèches signalétiques.</w:t>
      </w:r>
    </w:p>
    <w:p w:rsidR="006F68E0" w:rsidRPr="006F68E0" w:rsidRDefault="006F68E0" w:rsidP="00795314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 surveillance des lieux de circulation est assurée par les A.E.S.H. ; </w:t>
      </w:r>
      <w:r>
        <w:rPr>
          <w:sz w:val="24"/>
          <w:szCs w:val="24"/>
        </w:rPr>
        <w:t>la surveillance des couloirs est assurée par les professeurs au seuil de leur porte.</w:t>
      </w:r>
    </w:p>
    <w:p w:rsidR="006F68E0" w:rsidRPr="00EF462F" w:rsidRDefault="001F3019" w:rsidP="00795314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Les professeurs gèrent l’entrée à distance des élèves en classe.</w:t>
      </w:r>
    </w:p>
    <w:p w:rsidR="00EF462F" w:rsidRPr="000F5320" w:rsidRDefault="00EF462F" w:rsidP="00EF462F">
      <w:pPr>
        <w:pStyle w:val="Paragraphedeliste"/>
        <w:ind w:left="2143"/>
        <w:jc w:val="both"/>
        <w:rPr>
          <w:b/>
          <w:sz w:val="24"/>
          <w:szCs w:val="24"/>
          <w:u w:val="single"/>
        </w:rPr>
      </w:pPr>
    </w:p>
    <w:p w:rsidR="000F5320" w:rsidRPr="006F68E0" w:rsidRDefault="000F5320" w:rsidP="000F5320">
      <w:pPr>
        <w:pStyle w:val="Paragraphedeliste"/>
        <w:ind w:left="2143"/>
        <w:jc w:val="both"/>
        <w:rPr>
          <w:b/>
          <w:sz w:val="24"/>
          <w:szCs w:val="24"/>
          <w:u w:val="single"/>
        </w:rPr>
      </w:pPr>
    </w:p>
    <w:p w:rsidR="006F68E0" w:rsidRDefault="006F68E0" w:rsidP="006F68E0">
      <w:pPr>
        <w:jc w:val="both"/>
        <w:rPr>
          <w:b/>
          <w:color w:val="FF0000"/>
          <w:sz w:val="32"/>
          <w:szCs w:val="32"/>
          <w:u w:val="single"/>
        </w:rPr>
      </w:pPr>
      <w:r w:rsidRPr="006F68E0">
        <w:rPr>
          <w:b/>
          <w:color w:val="FF0000"/>
          <w:sz w:val="32"/>
          <w:szCs w:val="32"/>
          <w:u w:val="single"/>
        </w:rPr>
        <w:t>Gestion des élèves en classe</w:t>
      </w:r>
    </w:p>
    <w:p w:rsidR="00D74E36" w:rsidRDefault="00D74E36" w:rsidP="006F68E0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élèves s’assoient à la table qui leur est réservée.</w:t>
      </w:r>
    </w:p>
    <w:p w:rsidR="00D97BF9" w:rsidRDefault="00D74E36" w:rsidP="006F68E0">
      <w:pPr>
        <w:pStyle w:val="Paragraphedelist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Ils veillent </w:t>
      </w:r>
      <w:r w:rsidR="00D97BF9" w:rsidRPr="00D97BF9">
        <w:rPr>
          <w:sz w:val="24"/>
          <w:szCs w:val="24"/>
        </w:rPr>
        <w:t>au respect d</w:t>
      </w:r>
      <w:r w:rsidR="00D97BF9">
        <w:rPr>
          <w:sz w:val="24"/>
          <w:szCs w:val="24"/>
        </w:rPr>
        <w:t>es gestes barrière et de la distanciation physique</w:t>
      </w:r>
    </w:p>
    <w:p w:rsidR="00D97BF9" w:rsidRPr="00D74E36" w:rsidRDefault="00D74E36" w:rsidP="006F68E0">
      <w:pPr>
        <w:pStyle w:val="Paragraphedeliste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 w:rsidRPr="00D74E36">
        <w:rPr>
          <w:b/>
          <w:sz w:val="24"/>
          <w:szCs w:val="24"/>
          <w:u w:val="single"/>
        </w:rPr>
        <w:t xml:space="preserve">Aucun échange </w:t>
      </w:r>
      <w:r w:rsidR="00D97BF9" w:rsidRPr="00D74E36">
        <w:rPr>
          <w:b/>
          <w:sz w:val="24"/>
          <w:szCs w:val="24"/>
          <w:u w:val="single"/>
        </w:rPr>
        <w:t>d’objets personnels</w:t>
      </w:r>
    </w:p>
    <w:p w:rsidR="001F3019" w:rsidRDefault="001F3019" w:rsidP="001F3019">
      <w:pPr>
        <w:jc w:val="both"/>
        <w:rPr>
          <w:sz w:val="24"/>
          <w:szCs w:val="24"/>
        </w:rPr>
      </w:pPr>
    </w:p>
    <w:p w:rsidR="00B14376" w:rsidRDefault="001F3019" w:rsidP="00B14376">
      <w:pPr>
        <w:jc w:val="both"/>
        <w:rPr>
          <w:b/>
          <w:sz w:val="24"/>
          <w:szCs w:val="24"/>
          <w:u w:val="single"/>
        </w:rPr>
      </w:pPr>
      <w:r>
        <w:rPr>
          <w:b/>
          <w:color w:val="FF0000"/>
          <w:sz w:val="32"/>
          <w:szCs w:val="32"/>
          <w:u w:val="single"/>
        </w:rPr>
        <w:t>Gestion des récréations (matin et après-midi)</w:t>
      </w:r>
      <w:r w:rsidR="00BD45ED">
        <w:rPr>
          <w:b/>
          <w:color w:val="FF0000"/>
          <w:sz w:val="32"/>
          <w:szCs w:val="32"/>
          <w:u w:val="single"/>
        </w:rPr>
        <w:t xml:space="preserve"> </w:t>
      </w:r>
    </w:p>
    <w:p w:rsidR="000F5320" w:rsidRPr="00B14376" w:rsidRDefault="00D74E36" w:rsidP="00B14376">
      <w:pPr>
        <w:pStyle w:val="Paragraphedeliste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</w:t>
      </w:r>
      <w:r w:rsidR="00BD45ED" w:rsidRPr="00B14376">
        <w:rPr>
          <w:sz w:val="24"/>
          <w:szCs w:val="24"/>
        </w:rPr>
        <w:t xml:space="preserve"> </w:t>
      </w:r>
      <w:r>
        <w:rPr>
          <w:sz w:val="24"/>
          <w:szCs w:val="24"/>
        </w:rPr>
        <w:t>sortent un par un.</w:t>
      </w:r>
    </w:p>
    <w:p w:rsidR="00BD45ED" w:rsidRDefault="00BD45ED" w:rsidP="000F5320">
      <w:pPr>
        <w:pStyle w:val="Paragraphedelist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Ouvrir les fenêtres avant de sortir</w:t>
      </w:r>
    </w:p>
    <w:p w:rsidR="00BD45ED" w:rsidRDefault="00D74E36" w:rsidP="000F5320">
      <w:pPr>
        <w:pStyle w:val="Paragraphedelist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respectent </w:t>
      </w:r>
      <w:r w:rsidR="00BD45ED">
        <w:rPr>
          <w:sz w:val="24"/>
          <w:szCs w:val="24"/>
        </w:rPr>
        <w:t>le sens de la circulation</w:t>
      </w:r>
    </w:p>
    <w:p w:rsidR="00BD45ED" w:rsidRDefault="00D74E36" w:rsidP="000F5320">
      <w:pPr>
        <w:pStyle w:val="Paragraphedeliste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se rendent </w:t>
      </w:r>
      <w:r w:rsidR="00BD45ED">
        <w:rPr>
          <w:sz w:val="24"/>
          <w:szCs w:val="24"/>
        </w:rPr>
        <w:t>dans l’endroit de la cour dévolu à votre classe</w:t>
      </w:r>
    </w:p>
    <w:p w:rsidR="00BD45ED" w:rsidRDefault="00BD45ED" w:rsidP="00BD45ED">
      <w:pPr>
        <w:jc w:val="both"/>
        <w:rPr>
          <w:sz w:val="24"/>
          <w:szCs w:val="24"/>
        </w:rPr>
      </w:pPr>
    </w:p>
    <w:p w:rsidR="00BD45ED" w:rsidRDefault="00FE1269" w:rsidP="00BD45ED">
      <w:pPr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Protoco</w:t>
      </w:r>
      <w:r w:rsidR="00B04230">
        <w:rPr>
          <w:b/>
          <w:color w:val="FF0000"/>
          <w:sz w:val="32"/>
          <w:szCs w:val="32"/>
          <w:u w:val="single"/>
        </w:rPr>
        <w:t xml:space="preserve">le de départ des élèves S3 </w:t>
      </w:r>
    </w:p>
    <w:p w:rsidR="00FE1269" w:rsidRDefault="00FE1269" w:rsidP="00BD45ED">
      <w:pPr>
        <w:jc w:val="both"/>
        <w:rPr>
          <w:b/>
          <w:color w:val="FF0000"/>
          <w:sz w:val="32"/>
          <w:szCs w:val="32"/>
          <w:u w:val="single"/>
        </w:rPr>
      </w:pPr>
    </w:p>
    <w:p w:rsidR="00FE1269" w:rsidRDefault="00FE1269" w:rsidP="00FE1269">
      <w:pPr>
        <w:pStyle w:val="Paragraphedeliste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Départ classe par classe : un A.E.D. vient signaler que le départ est possible.</w:t>
      </w:r>
    </w:p>
    <w:p w:rsidR="00FE1269" w:rsidRDefault="00FE1269" w:rsidP="00FE1269">
      <w:pPr>
        <w:pStyle w:val="Paragraphedeliste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classe descend dans le hall et est conduite au niveau des cars et de la sor</w:t>
      </w:r>
      <w:r w:rsidR="00764A7F">
        <w:rPr>
          <w:sz w:val="24"/>
          <w:szCs w:val="24"/>
        </w:rPr>
        <w:t xml:space="preserve">tie par le professeur de S3 </w:t>
      </w: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DA4C3D" w:rsidRDefault="00DA4C3D" w:rsidP="00DA4C3D">
      <w:pPr>
        <w:pStyle w:val="Paragraphedeliste"/>
        <w:ind w:left="2846"/>
        <w:jc w:val="both"/>
        <w:rPr>
          <w:sz w:val="24"/>
          <w:szCs w:val="24"/>
        </w:rPr>
      </w:pPr>
    </w:p>
    <w:p w:rsidR="00A67886" w:rsidRDefault="00A67886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EF462F" w:rsidRDefault="00EF462F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EF462F" w:rsidRDefault="00EF462F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B04230" w:rsidRDefault="00B04230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B04230" w:rsidRDefault="00B04230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B04230" w:rsidRDefault="00B04230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D74E36" w:rsidRDefault="00D74E36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D74E36" w:rsidRDefault="00D74E36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DA4C3D" w:rsidRDefault="00DA4C3D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  <w:r w:rsidRPr="00DA4C3D">
        <w:rPr>
          <w:b/>
          <w:bCs/>
          <w:color w:val="0070C0"/>
          <w:sz w:val="32"/>
          <w:szCs w:val="32"/>
        </w:rPr>
        <w:lastRenderedPageBreak/>
        <w:t>FICHE ELEVE</w:t>
      </w:r>
    </w:p>
    <w:p w:rsidR="00DA4C3D" w:rsidRDefault="00DA4C3D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DA4C3D" w:rsidRDefault="00DA4C3D" w:rsidP="00DA4C3D">
      <w:pPr>
        <w:pStyle w:val="Paragraphedeliste"/>
        <w:ind w:left="2846"/>
        <w:rPr>
          <w:b/>
          <w:bCs/>
          <w:color w:val="0070C0"/>
          <w:sz w:val="32"/>
          <w:szCs w:val="32"/>
        </w:rPr>
      </w:pPr>
    </w:p>
    <w:p w:rsidR="00DA4C3D" w:rsidRPr="005B0C87" w:rsidRDefault="00DA4C3D" w:rsidP="00DA4C3D">
      <w:pPr>
        <w:jc w:val="both"/>
        <w:rPr>
          <w:b/>
          <w:bCs/>
          <w:color w:val="FF0000"/>
          <w:sz w:val="32"/>
          <w:szCs w:val="32"/>
        </w:rPr>
      </w:pPr>
      <w:r w:rsidRPr="005B0C87">
        <w:rPr>
          <w:b/>
          <w:bCs/>
          <w:color w:val="FF0000"/>
          <w:sz w:val="32"/>
          <w:szCs w:val="32"/>
        </w:rPr>
        <w:t>AVANT LA RE</w:t>
      </w:r>
      <w:r w:rsidR="005B0C87">
        <w:rPr>
          <w:b/>
          <w:bCs/>
          <w:color w:val="FF0000"/>
          <w:sz w:val="32"/>
          <w:szCs w:val="32"/>
        </w:rPr>
        <w:t>PRISE</w:t>
      </w:r>
    </w:p>
    <w:p w:rsidR="00DA4C3D" w:rsidRPr="00DA4C3D" w:rsidRDefault="00DA4C3D" w:rsidP="00DA4C3D">
      <w:pPr>
        <w:pStyle w:val="Paragraphedelist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DA4C3D">
        <w:rPr>
          <w:b/>
          <w:bCs/>
          <w:sz w:val="24"/>
          <w:szCs w:val="24"/>
        </w:rPr>
        <w:t>Je lis avec mes parents les documents</w:t>
      </w:r>
    </w:p>
    <w:p w:rsidR="00DA4C3D" w:rsidRDefault="00DA4C3D" w:rsidP="00DA4C3D">
      <w:pPr>
        <w:pStyle w:val="Paragraphedelist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DA4C3D">
        <w:rPr>
          <w:b/>
          <w:bCs/>
          <w:sz w:val="24"/>
          <w:szCs w:val="24"/>
        </w:rPr>
        <w:t xml:space="preserve">J’achète avec mes parents </w:t>
      </w:r>
      <w:r w:rsidR="00ED0FB6" w:rsidRPr="00ED0FB6">
        <w:rPr>
          <w:b/>
          <w:bCs/>
          <w:sz w:val="24"/>
          <w:szCs w:val="24"/>
          <w:u w:val="single"/>
        </w:rPr>
        <w:t>deux masques lavables</w:t>
      </w:r>
      <w:r w:rsidR="00ED0FB6">
        <w:rPr>
          <w:b/>
          <w:bCs/>
          <w:sz w:val="24"/>
          <w:szCs w:val="24"/>
        </w:rPr>
        <w:t>.</w:t>
      </w:r>
    </w:p>
    <w:p w:rsidR="00ED0FB6" w:rsidRPr="00DA4C3D" w:rsidRDefault="00ED0FB6" w:rsidP="00DA4C3D">
      <w:pPr>
        <w:pStyle w:val="Paragraphedelist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prends une boîte propre pour mettre un masque usagé.</w:t>
      </w:r>
    </w:p>
    <w:p w:rsidR="005B0C87" w:rsidRPr="005B0C87" w:rsidRDefault="00DA4C3D" w:rsidP="005B0C87">
      <w:pPr>
        <w:pStyle w:val="Paragraphedelist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DA4C3D">
        <w:rPr>
          <w:b/>
          <w:bCs/>
          <w:sz w:val="24"/>
          <w:szCs w:val="24"/>
        </w:rPr>
        <w:t>Je vérifie mon EDT et mon sac d’écol</w:t>
      </w:r>
      <w:r>
        <w:rPr>
          <w:b/>
          <w:bCs/>
          <w:sz w:val="24"/>
          <w:szCs w:val="24"/>
        </w:rPr>
        <w:t>e</w:t>
      </w:r>
    </w:p>
    <w:p w:rsidR="005B0C87" w:rsidRDefault="005B0C87" w:rsidP="00DA4C3D">
      <w:pPr>
        <w:pStyle w:val="Paragraphedeliste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vérifie que je n’ai pas de température ni de toux</w:t>
      </w:r>
    </w:p>
    <w:p w:rsidR="00DA4C3D" w:rsidRDefault="00DA4C3D" w:rsidP="00DA4C3D">
      <w:pPr>
        <w:jc w:val="both"/>
        <w:rPr>
          <w:b/>
          <w:bCs/>
          <w:sz w:val="24"/>
          <w:szCs w:val="24"/>
        </w:rPr>
      </w:pPr>
    </w:p>
    <w:p w:rsidR="00DA4C3D" w:rsidRDefault="00DA4C3D" w:rsidP="00DA4C3D">
      <w:pPr>
        <w:jc w:val="both"/>
        <w:rPr>
          <w:b/>
          <w:bCs/>
          <w:color w:val="FF0000"/>
          <w:sz w:val="32"/>
          <w:szCs w:val="32"/>
        </w:rPr>
      </w:pPr>
      <w:r w:rsidRPr="005B0C87">
        <w:rPr>
          <w:b/>
          <w:bCs/>
          <w:color w:val="FF0000"/>
          <w:sz w:val="32"/>
          <w:szCs w:val="32"/>
        </w:rPr>
        <w:t>AVANT DE MONTER DANS LE CAR</w:t>
      </w:r>
    </w:p>
    <w:p w:rsidR="005B0C87" w:rsidRDefault="005B0C87" w:rsidP="005B0C87">
      <w:pPr>
        <w:pStyle w:val="Paragraphedeliste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5B0C87">
        <w:rPr>
          <w:b/>
          <w:bCs/>
          <w:sz w:val="24"/>
          <w:szCs w:val="24"/>
        </w:rPr>
        <w:t>Je vérifie que j’ai bien toutes mes aff</w:t>
      </w:r>
      <w:r w:rsidR="00ED0FB6">
        <w:rPr>
          <w:b/>
          <w:bCs/>
          <w:sz w:val="24"/>
          <w:szCs w:val="24"/>
        </w:rPr>
        <w:t>aires (ne pas oublier le carnet, le second masque et la boîte pour mettre le masque usagé).</w:t>
      </w:r>
    </w:p>
    <w:p w:rsidR="005B0C87" w:rsidRPr="00B14376" w:rsidRDefault="005B0C87" w:rsidP="005B0C87">
      <w:pPr>
        <w:pStyle w:val="Paragraphedeliste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B14376">
        <w:rPr>
          <w:b/>
          <w:bCs/>
          <w:sz w:val="24"/>
          <w:szCs w:val="24"/>
        </w:rPr>
        <w:t>Je vérifie que mon masque est bien mis</w:t>
      </w:r>
    </w:p>
    <w:p w:rsidR="005B0C87" w:rsidRDefault="005B0C87" w:rsidP="005B0C87">
      <w:pPr>
        <w:pStyle w:val="Paragraphedeliste"/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vérifie que je respecte bien la distance de sécurité</w:t>
      </w:r>
    </w:p>
    <w:p w:rsidR="005B0C87" w:rsidRDefault="005B0C87" w:rsidP="005B0C87">
      <w:pPr>
        <w:pStyle w:val="Paragraphedeliste"/>
        <w:ind w:left="2136"/>
        <w:jc w:val="both"/>
        <w:rPr>
          <w:b/>
          <w:bCs/>
          <w:sz w:val="24"/>
          <w:szCs w:val="24"/>
        </w:rPr>
      </w:pPr>
    </w:p>
    <w:p w:rsidR="005B0C87" w:rsidRDefault="005B0C87" w:rsidP="005B0C87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EN ARRIVANT DANS L’ETABLISSEMENT</w:t>
      </w:r>
    </w:p>
    <w:p w:rsidR="005B0C87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J’attends que les portes du car / du portail ouvrent pour descendre/rentrer</w:t>
      </w:r>
    </w:p>
    <w:p w:rsidR="005B0C87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respecte bien les distances de sécurité</w:t>
      </w:r>
    </w:p>
    <w:p w:rsidR="005B0C87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J’attends devant les portes à distance comme on me le demande</w:t>
      </w:r>
    </w:p>
    <w:p w:rsidR="005B0C87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me lave les mains au gel hydro alcoolique en entrant</w:t>
      </w:r>
    </w:p>
    <w:p w:rsidR="005B0C87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respecte la signalétique (les flèches) pour me rendre dans ma salle de classe</w:t>
      </w:r>
    </w:p>
    <w:p w:rsidR="005B0C87" w:rsidRPr="00ED0FB6" w:rsidRDefault="005B0C87" w:rsidP="005B0C87">
      <w:pPr>
        <w:pStyle w:val="Paragraphedeliste"/>
        <w:numPr>
          <w:ilvl w:val="0"/>
          <w:numId w:val="3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vais directement en classe et entre directement à la place qui m’est impartie</w:t>
      </w:r>
    </w:p>
    <w:p w:rsidR="005B0C87" w:rsidRDefault="005B0C87" w:rsidP="005B0C87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EN CLASSE</w:t>
      </w:r>
    </w:p>
    <w:p w:rsidR="005B0C87" w:rsidRDefault="005B0C87" w:rsidP="005B0C87">
      <w:pPr>
        <w:pStyle w:val="Paragraphedeliste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m’assois à la place où figure mon nom</w:t>
      </w:r>
    </w:p>
    <w:p w:rsidR="005B0C87" w:rsidRDefault="005B0C87" w:rsidP="005B0C87">
      <w:pPr>
        <w:pStyle w:val="Paragraphedeliste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n’enlève le masque que si le professeur me le dit</w:t>
      </w:r>
    </w:p>
    <w:p w:rsidR="005B0C87" w:rsidRPr="005B0C87" w:rsidRDefault="005B0C87" w:rsidP="005B0C87">
      <w:pPr>
        <w:pStyle w:val="Paragraphedeliste"/>
        <w:numPr>
          <w:ilvl w:val="0"/>
          <w:numId w:val="3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ne prête aucune de mes affaires et n’en prends aucune à mes camarades.</w:t>
      </w:r>
    </w:p>
    <w:p w:rsidR="00DA4C3D" w:rsidRPr="00DA4C3D" w:rsidRDefault="00DA4C3D" w:rsidP="00DA4C3D">
      <w:pPr>
        <w:ind w:left="1416"/>
        <w:jc w:val="both"/>
        <w:rPr>
          <w:b/>
          <w:bCs/>
          <w:sz w:val="24"/>
          <w:szCs w:val="24"/>
        </w:rPr>
      </w:pPr>
    </w:p>
    <w:p w:rsidR="00A67886" w:rsidRDefault="00A67886" w:rsidP="00FE1269">
      <w:pPr>
        <w:pStyle w:val="Paragraphedeliste"/>
        <w:ind w:left="2846"/>
        <w:jc w:val="both"/>
        <w:rPr>
          <w:b/>
          <w:color w:val="0070C0"/>
          <w:sz w:val="32"/>
          <w:szCs w:val="32"/>
          <w:u w:val="single"/>
        </w:rPr>
      </w:pPr>
    </w:p>
    <w:p w:rsidR="00FE1269" w:rsidRDefault="00DF1528" w:rsidP="00FE1269">
      <w:pPr>
        <w:pStyle w:val="Paragraphedeliste"/>
        <w:ind w:left="2846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ANNEXE 1 : LISTE DES SALLES</w:t>
      </w:r>
    </w:p>
    <w:p w:rsidR="00DF1528" w:rsidRDefault="00DF1528" w:rsidP="00FE1269">
      <w:pPr>
        <w:pStyle w:val="Paragraphedeliste"/>
        <w:ind w:left="2846"/>
        <w:jc w:val="both"/>
        <w:rPr>
          <w:b/>
          <w:color w:val="0070C0"/>
          <w:sz w:val="32"/>
          <w:szCs w:val="32"/>
          <w:u w:val="single"/>
        </w:rPr>
      </w:pPr>
    </w:p>
    <w:p w:rsidR="00DF1528" w:rsidRDefault="00DF1528" w:rsidP="00FE1269">
      <w:pPr>
        <w:pStyle w:val="Paragraphedeliste"/>
        <w:ind w:left="2846"/>
        <w:jc w:val="both"/>
        <w:rPr>
          <w:b/>
          <w:color w:val="0070C0"/>
          <w:sz w:val="32"/>
          <w:szCs w:val="32"/>
          <w:u w:val="single"/>
        </w:rPr>
      </w:pPr>
    </w:p>
    <w:tbl>
      <w:tblPr>
        <w:tblStyle w:val="Grilledutableau"/>
        <w:tblW w:w="0" w:type="auto"/>
        <w:tblInd w:w="567" w:type="dxa"/>
        <w:tblLook w:val="04A0"/>
      </w:tblPr>
      <w:tblGrid>
        <w:gridCol w:w="4359"/>
        <w:gridCol w:w="4362"/>
      </w:tblGrid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1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114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2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108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3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118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4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157C">
              <w:rPr>
                <w:u w:val="single"/>
              </w:rPr>
              <w:t>06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5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6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109</w:t>
            </w:r>
          </w:p>
        </w:tc>
      </w:tr>
    </w:tbl>
    <w:p w:rsidR="00DF1528" w:rsidRDefault="00DF1528" w:rsidP="00DF1528">
      <w:pPr>
        <w:pStyle w:val="Paragraphedeliste"/>
        <w:ind w:left="0"/>
        <w:jc w:val="both"/>
        <w:rPr>
          <w:b/>
          <w:color w:val="0070C0"/>
          <w:sz w:val="32"/>
          <w:szCs w:val="32"/>
          <w:u w:val="single"/>
        </w:rPr>
      </w:pPr>
    </w:p>
    <w:p w:rsidR="00DF1528" w:rsidRDefault="00DF1528" w:rsidP="00DF1528">
      <w:pPr>
        <w:pStyle w:val="Paragraphedeliste"/>
        <w:ind w:left="426"/>
        <w:jc w:val="both"/>
        <w:rPr>
          <w:b/>
          <w:color w:val="0070C0"/>
          <w:sz w:val="32"/>
          <w:szCs w:val="32"/>
          <w:u w:val="single"/>
        </w:rPr>
      </w:pPr>
    </w:p>
    <w:tbl>
      <w:tblPr>
        <w:tblStyle w:val="Grilledutableau"/>
        <w:tblW w:w="0" w:type="auto"/>
        <w:tblInd w:w="567" w:type="dxa"/>
        <w:tblLook w:val="04A0"/>
      </w:tblPr>
      <w:tblGrid>
        <w:gridCol w:w="4359"/>
        <w:gridCol w:w="4362"/>
      </w:tblGrid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1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535A5">
              <w:rPr>
                <w:u w:val="single"/>
              </w:rPr>
              <w:t>16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2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107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3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9157C">
              <w:rPr>
                <w:u w:val="single"/>
              </w:rPr>
              <w:t>20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4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102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5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101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6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222</w:t>
            </w:r>
          </w:p>
        </w:tc>
      </w:tr>
      <w:tr w:rsidR="00DF1528" w:rsidTr="00E709C7"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4C741A">
              <w:rPr>
                <w:u w:val="single"/>
                <w:vertAlign w:val="superscript"/>
              </w:rPr>
              <w:t>e</w:t>
            </w:r>
            <w:r>
              <w:rPr>
                <w:u w:val="single"/>
              </w:rPr>
              <w:t>7</w:t>
            </w:r>
          </w:p>
        </w:tc>
        <w:tc>
          <w:tcPr>
            <w:tcW w:w="4606" w:type="dxa"/>
          </w:tcPr>
          <w:p w:rsidR="00DF1528" w:rsidRDefault="00DF1528" w:rsidP="00E709C7">
            <w:pPr>
              <w:rPr>
                <w:u w:val="single"/>
              </w:rPr>
            </w:pPr>
            <w:r>
              <w:rPr>
                <w:u w:val="single"/>
              </w:rPr>
              <w:t>221</w:t>
            </w:r>
          </w:p>
        </w:tc>
      </w:tr>
    </w:tbl>
    <w:p w:rsidR="00DF1528" w:rsidRDefault="00DF1528" w:rsidP="00DF1528">
      <w:pPr>
        <w:pStyle w:val="Paragraphedeliste"/>
        <w:ind w:left="426"/>
        <w:jc w:val="both"/>
        <w:rPr>
          <w:b/>
          <w:color w:val="0070C0"/>
          <w:sz w:val="32"/>
          <w:szCs w:val="32"/>
          <w:u w:val="single"/>
        </w:rPr>
      </w:pPr>
    </w:p>
    <w:p w:rsidR="00DF1528" w:rsidRPr="00DF1528" w:rsidRDefault="00DF1528" w:rsidP="00DF1528">
      <w:pPr>
        <w:pStyle w:val="Paragraphedeliste"/>
        <w:ind w:left="426"/>
        <w:jc w:val="both"/>
        <w:rPr>
          <w:b/>
          <w:color w:val="0070C0"/>
          <w:sz w:val="32"/>
          <w:szCs w:val="32"/>
          <w:u w:val="single"/>
        </w:rPr>
      </w:pPr>
    </w:p>
    <w:p w:rsidR="001F3019" w:rsidRDefault="001F3019" w:rsidP="00DF1528">
      <w:pPr>
        <w:ind w:left="426"/>
        <w:jc w:val="both"/>
        <w:rPr>
          <w:sz w:val="24"/>
          <w:szCs w:val="24"/>
        </w:rPr>
      </w:pPr>
    </w:p>
    <w:p w:rsidR="00DF1528" w:rsidRDefault="00DF1528" w:rsidP="00DF1528">
      <w:pPr>
        <w:ind w:left="426"/>
        <w:jc w:val="both"/>
        <w:rPr>
          <w:sz w:val="24"/>
          <w:szCs w:val="24"/>
        </w:rPr>
      </w:pPr>
    </w:p>
    <w:p w:rsidR="00DF1528" w:rsidRPr="00DF1528" w:rsidRDefault="00DF1528" w:rsidP="00DF1528">
      <w:pPr>
        <w:ind w:left="426"/>
        <w:jc w:val="both"/>
        <w:rPr>
          <w:sz w:val="24"/>
          <w:szCs w:val="24"/>
        </w:rPr>
      </w:pPr>
    </w:p>
    <w:p w:rsidR="001F3019" w:rsidRDefault="001F3019" w:rsidP="00DF1528">
      <w:pPr>
        <w:ind w:left="426"/>
        <w:jc w:val="both"/>
        <w:rPr>
          <w:b/>
          <w:color w:val="FF0000"/>
          <w:sz w:val="32"/>
          <w:szCs w:val="32"/>
          <w:u w:val="single"/>
        </w:rPr>
      </w:pPr>
    </w:p>
    <w:p w:rsidR="001F3019" w:rsidRDefault="001F3019" w:rsidP="001F3019">
      <w:pPr>
        <w:jc w:val="both"/>
        <w:rPr>
          <w:color w:val="FF0000"/>
          <w:sz w:val="32"/>
          <w:szCs w:val="32"/>
          <w:u w:val="single"/>
        </w:rPr>
      </w:pPr>
    </w:p>
    <w:p w:rsidR="00A67886" w:rsidRDefault="00A67886" w:rsidP="00A67886">
      <w:pPr>
        <w:rPr>
          <w:color w:val="FF0000"/>
          <w:sz w:val="32"/>
          <w:szCs w:val="32"/>
          <w:u w:val="single"/>
        </w:rPr>
      </w:pPr>
    </w:p>
    <w:p w:rsidR="00A67886" w:rsidRDefault="00A67886" w:rsidP="00A67886">
      <w:pPr>
        <w:rPr>
          <w:color w:val="FF0000"/>
          <w:sz w:val="32"/>
          <w:szCs w:val="32"/>
          <w:u w:val="single"/>
        </w:rPr>
      </w:pPr>
    </w:p>
    <w:p w:rsidR="00EF462F" w:rsidRDefault="00EF462F" w:rsidP="00A67886">
      <w:pPr>
        <w:jc w:val="center"/>
        <w:rPr>
          <w:b/>
          <w:color w:val="0070C0"/>
          <w:sz w:val="32"/>
          <w:szCs w:val="32"/>
          <w:u w:val="single"/>
        </w:rPr>
      </w:pPr>
    </w:p>
    <w:p w:rsidR="00EF462F" w:rsidRDefault="00EF462F" w:rsidP="00A67886">
      <w:pPr>
        <w:jc w:val="center"/>
        <w:rPr>
          <w:b/>
          <w:color w:val="0070C0"/>
          <w:sz w:val="32"/>
          <w:szCs w:val="32"/>
          <w:u w:val="single"/>
        </w:rPr>
      </w:pPr>
    </w:p>
    <w:p w:rsidR="00EF462F" w:rsidRDefault="00EF462F" w:rsidP="00A67886">
      <w:pPr>
        <w:jc w:val="center"/>
        <w:rPr>
          <w:b/>
          <w:color w:val="0070C0"/>
          <w:sz w:val="32"/>
          <w:szCs w:val="32"/>
          <w:u w:val="single"/>
        </w:rPr>
      </w:pPr>
    </w:p>
    <w:p w:rsidR="00DF1528" w:rsidRDefault="00DF1528" w:rsidP="00A67886">
      <w:pPr>
        <w:jc w:val="center"/>
        <w:rPr>
          <w:b/>
          <w:color w:val="0070C0"/>
          <w:sz w:val="32"/>
          <w:szCs w:val="32"/>
          <w:u w:val="single"/>
        </w:rPr>
      </w:pPr>
      <w:r w:rsidRPr="00DF1528">
        <w:rPr>
          <w:b/>
          <w:color w:val="0070C0"/>
          <w:sz w:val="32"/>
          <w:szCs w:val="32"/>
          <w:u w:val="single"/>
        </w:rPr>
        <w:lastRenderedPageBreak/>
        <w:t xml:space="preserve">ANNEXE 2 : </w:t>
      </w:r>
      <w:r>
        <w:rPr>
          <w:b/>
          <w:color w:val="0070C0"/>
          <w:sz w:val="32"/>
          <w:szCs w:val="32"/>
          <w:u w:val="single"/>
        </w:rPr>
        <w:t>RECREATIONS</w:t>
      </w:r>
    </w:p>
    <w:p w:rsidR="00A67886" w:rsidRDefault="00A67886" w:rsidP="00A67886">
      <w:pPr>
        <w:jc w:val="center"/>
        <w:rPr>
          <w:b/>
          <w:color w:val="0070C0"/>
          <w:sz w:val="32"/>
          <w:szCs w:val="32"/>
          <w:u w:val="single"/>
        </w:rPr>
      </w:pPr>
    </w:p>
    <w:p w:rsidR="00A67886" w:rsidRDefault="00A67886" w:rsidP="00A67886">
      <w:pPr>
        <w:jc w:val="center"/>
        <w:rPr>
          <w:b/>
          <w:color w:val="0070C0"/>
          <w:sz w:val="32"/>
          <w:szCs w:val="32"/>
          <w:u w:val="single"/>
        </w:rPr>
      </w:pPr>
    </w:p>
    <w:p w:rsidR="00DF1528" w:rsidRDefault="00DF1528" w:rsidP="00DF1528">
      <w:pPr>
        <w:jc w:val="center"/>
        <w:rPr>
          <w:b/>
          <w:color w:val="0070C0"/>
          <w:sz w:val="32"/>
          <w:szCs w:val="32"/>
          <w:u w:val="single"/>
        </w:rPr>
      </w:pPr>
    </w:p>
    <w:tbl>
      <w:tblPr>
        <w:tblStyle w:val="Grilledutableau"/>
        <w:tblW w:w="0" w:type="auto"/>
        <w:tblInd w:w="567" w:type="dxa"/>
        <w:tblLook w:val="04A0"/>
      </w:tblPr>
      <w:tblGrid>
        <w:gridCol w:w="2063"/>
        <w:gridCol w:w="2152"/>
        <w:gridCol w:w="2020"/>
        <w:gridCol w:w="2486"/>
      </w:tblGrid>
      <w:tr w:rsidR="00DF1528" w:rsidTr="00DF1528">
        <w:trPr>
          <w:trHeight w:val="684"/>
        </w:trPr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 xml:space="preserve">1 </w:t>
            </w:r>
          </w:p>
        </w:tc>
        <w:tc>
          <w:tcPr>
            <w:tcW w:w="2152" w:type="dxa"/>
          </w:tcPr>
          <w:p w:rsidR="00DF1528" w:rsidRDefault="00DF1528" w:rsidP="00E709C7">
            <w:r>
              <w:t>9h35-9h</w:t>
            </w:r>
            <w:r w:rsidR="00006D36">
              <w:t>50</w:t>
            </w:r>
          </w:p>
        </w:tc>
        <w:tc>
          <w:tcPr>
            <w:tcW w:w="2020" w:type="dxa"/>
          </w:tcPr>
          <w:p w:rsidR="00DF1528" w:rsidRDefault="00DF1528" w:rsidP="00E709C7">
            <w:r>
              <w:t>15h20-15h35</w:t>
            </w:r>
          </w:p>
        </w:tc>
        <w:tc>
          <w:tcPr>
            <w:tcW w:w="2486" w:type="dxa"/>
          </w:tcPr>
          <w:p w:rsidR="00DF1528" w:rsidRDefault="00A715C3" w:rsidP="00E709C7">
            <w:r>
              <w:t xml:space="preserve"> Préau</w:t>
            </w:r>
            <w:r w:rsidR="00DF1528">
              <w:t xml:space="preserve"> avant de l’établissement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 xml:space="preserve">2 </w:t>
            </w:r>
          </w:p>
        </w:tc>
        <w:tc>
          <w:tcPr>
            <w:tcW w:w="2152" w:type="dxa"/>
          </w:tcPr>
          <w:p w:rsidR="00DF1528" w:rsidRDefault="00DF1528" w:rsidP="00E709C7">
            <w:r>
              <w:t>9h40</w:t>
            </w:r>
            <w:r w:rsidR="00F663DC">
              <w:t>-9</w:t>
            </w:r>
            <w:r>
              <w:t>h</w:t>
            </w:r>
            <w:r w:rsidR="00F663DC">
              <w:t>5</w:t>
            </w:r>
            <w:r>
              <w:t>5</w:t>
            </w:r>
          </w:p>
        </w:tc>
        <w:tc>
          <w:tcPr>
            <w:tcW w:w="2020" w:type="dxa"/>
          </w:tcPr>
          <w:p w:rsidR="00DF1528" w:rsidRDefault="00DF1528" w:rsidP="00E709C7">
            <w:r>
              <w:t>15h25-15h</w:t>
            </w:r>
            <w:r w:rsidR="00F663DC">
              <w:t>40</w:t>
            </w:r>
          </w:p>
        </w:tc>
        <w:tc>
          <w:tcPr>
            <w:tcW w:w="2486" w:type="dxa"/>
          </w:tcPr>
          <w:p w:rsidR="00DF1528" w:rsidRDefault="00DF1528" w:rsidP="00E709C7">
            <w:r>
              <w:t xml:space="preserve"> Pelouse avant de l’établissement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 xml:space="preserve">3 </w:t>
            </w:r>
          </w:p>
        </w:tc>
        <w:tc>
          <w:tcPr>
            <w:tcW w:w="2152" w:type="dxa"/>
          </w:tcPr>
          <w:p w:rsidR="00DF1528" w:rsidRDefault="00DF1528" w:rsidP="00E709C7">
            <w:r>
              <w:t>9h45-10h</w:t>
            </w:r>
          </w:p>
        </w:tc>
        <w:tc>
          <w:tcPr>
            <w:tcW w:w="2020" w:type="dxa"/>
          </w:tcPr>
          <w:p w:rsidR="00DF1528" w:rsidRDefault="00F663DC" w:rsidP="00E709C7">
            <w:r>
              <w:t>15h30</w:t>
            </w:r>
            <w:r w:rsidR="00DF1528">
              <w:t>-15h4</w:t>
            </w:r>
            <w:r>
              <w:t>5</w:t>
            </w:r>
          </w:p>
        </w:tc>
        <w:tc>
          <w:tcPr>
            <w:tcW w:w="2486" w:type="dxa"/>
          </w:tcPr>
          <w:p w:rsidR="00DF1528" w:rsidRDefault="00DF1528" w:rsidP="00E709C7">
            <w:r>
              <w:t>Devant  salle des enseignants de sport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 xml:space="preserve">4 </w:t>
            </w:r>
          </w:p>
        </w:tc>
        <w:tc>
          <w:tcPr>
            <w:tcW w:w="2152" w:type="dxa"/>
          </w:tcPr>
          <w:p w:rsidR="00DF1528" w:rsidRDefault="00DF1528" w:rsidP="00E709C7">
            <w:r>
              <w:t>9h50-10h05</w:t>
            </w:r>
          </w:p>
        </w:tc>
        <w:tc>
          <w:tcPr>
            <w:tcW w:w="2020" w:type="dxa"/>
          </w:tcPr>
          <w:p w:rsidR="00DF1528" w:rsidRDefault="00DF1528" w:rsidP="00E709C7">
            <w:r>
              <w:t>15h3</w:t>
            </w:r>
            <w:r w:rsidR="00F663DC">
              <w:t>5</w:t>
            </w:r>
            <w:r>
              <w:t>-</w:t>
            </w:r>
            <w:r w:rsidR="00F663DC">
              <w:t>15h50</w:t>
            </w:r>
          </w:p>
        </w:tc>
        <w:tc>
          <w:tcPr>
            <w:tcW w:w="2486" w:type="dxa"/>
          </w:tcPr>
          <w:p w:rsidR="00DF1528" w:rsidRDefault="00DF1528" w:rsidP="00E709C7">
            <w:r>
              <w:t>Sur le terrain de course à pied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 xml:space="preserve">5 </w:t>
            </w:r>
          </w:p>
        </w:tc>
        <w:tc>
          <w:tcPr>
            <w:tcW w:w="2152" w:type="dxa"/>
          </w:tcPr>
          <w:p w:rsidR="00DF1528" w:rsidRDefault="00DF1528" w:rsidP="00E709C7">
            <w:r>
              <w:t>9h55-10h10</w:t>
            </w:r>
          </w:p>
        </w:tc>
        <w:tc>
          <w:tcPr>
            <w:tcW w:w="2020" w:type="dxa"/>
          </w:tcPr>
          <w:p w:rsidR="00DF1528" w:rsidRDefault="00F663DC" w:rsidP="00E709C7">
            <w:r>
              <w:t>15h40</w:t>
            </w:r>
            <w:r w:rsidR="00EF462F">
              <w:t>-15h5</w:t>
            </w:r>
            <w:r>
              <w:t>5</w:t>
            </w:r>
          </w:p>
        </w:tc>
        <w:tc>
          <w:tcPr>
            <w:tcW w:w="2486" w:type="dxa"/>
          </w:tcPr>
          <w:p w:rsidR="00DF1528" w:rsidRDefault="00DF1528" w:rsidP="00E709C7">
            <w:r>
              <w:t>Sur l’herbe devant habitations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6</w:t>
            </w:r>
            <w:r w:rsidRPr="007941AB">
              <w:rPr>
                <w:vertAlign w:val="superscript"/>
              </w:rPr>
              <w:t>e</w:t>
            </w:r>
            <w:r>
              <w:t>6</w:t>
            </w:r>
          </w:p>
        </w:tc>
        <w:tc>
          <w:tcPr>
            <w:tcW w:w="2152" w:type="dxa"/>
          </w:tcPr>
          <w:p w:rsidR="00DF1528" w:rsidRDefault="00DF1528" w:rsidP="00E709C7">
            <w:r>
              <w:t>10h-10h15</w:t>
            </w:r>
          </w:p>
        </w:tc>
        <w:tc>
          <w:tcPr>
            <w:tcW w:w="2020" w:type="dxa"/>
          </w:tcPr>
          <w:p w:rsidR="00DF1528" w:rsidRDefault="00DF1528" w:rsidP="00E709C7">
            <w:r>
              <w:t>15h4</w:t>
            </w:r>
            <w:r w:rsidR="00F663DC">
              <w:t>5</w:t>
            </w:r>
            <w:r>
              <w:t>-1</w:t>
            </w:r>
            <w:r w:rsidR="00F663DC">
              <w:t>6h00</w:t>
            </w:r>
          </w:p>
        </w:tc>
        <w:tc>
          <w:tcPr>
            <w:tcW w:w="2486" w:type="dxa"/>
          </w:tcPr>
          <w:p w:rsidR="00DF1528" w:rsidRDefault="00DF1528" w:rsidP="00E709C7">
            <w:r>
              <w:t>Dans la cour</w:t>
            </w:r>
          </w:p>
          <w:p w:rsidR="00DF1528" w:rsidRDefault="00DF1528" w:rsidP="00E709C7"/>
        </w:tc>
      </w:tr>
    </w:tbl>
    <w:p w:rsidR="00DF1528" w:rsidRDefault="00DF1528" w:rsidP="00DF1528">
      <w:pPr>
        <w:jc w:val="both"/>
        <w:rPr>
          <w:b/>
          <w:color w:val="0070C0"/>
          <w:sz w:val="32"/>
          <w:szCs w:val="32"/>
          <w:u w:val="single"/>
        </w:rPr>
      </w:pPr>
    </w:p>
    <w:p w:rsidR="00DF1528" w:rsidRDefault="00DF1528" w:rsidP="00DF1528">
      <w:pPr>
        <w:jc w:val="both"/>
        <w:rPr>
          <w:b/>
          <w:color w:val="0070C0"/>
          <w:sz w:val="32"/>
          <w:szCs w:val="32"/>
          <w:u w:val="single"/>
        </w:rPr>
      </w:pPr>
    </w:p>
    <w:tbl>
      <w:tblPr>
        <w:tblStyle w:val="Grilledutableau"/>
        <w:tblW w:w="0" w:type="auto"/>
        <w:tblInd w:w="567" w:type="dxa"/>
        <w:tblLook w:val="04A0"/>
      </w:tblPr>
      <w:tblGrid>
        <w:gridCol w:w="2063"/>
        <w:gridCol w:w="2152"/>
        <w:gridCol w:w="2020"/>
        <w:gridCol w:w="2486"/>
      </w:tblGrid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1</w:t>
            </w:r>
            <w:r w:rsidR="009F016B">
              <w:t xml:space="preserve"> </w:t>
            </w:r>
          </w:p>
        </w:tc>
        <w:tc>
          <w:tcPr>
            <w:tcW w:w="2152" w:type="dxa"/>
          </w:tcPr>
          <w:p w:rsidR="00DF1528" w:rsidRDefault="00DF1528" w:rsidP="00E709C7">
            <w:r>
              <w:t>10h05-10h20</w:t>
            </w:r>
          </w:p>
        </w:tc>
        <w:tc>
          <w:tcPr>
            <w:tcW w:w="2020" w:type="dxa"/>
          </w:tcPr>
          <w:p w:rsidR="00DF1528" w:rsidRDefault="00DF1528" w:rsidP="00E709C7">
            <w:r>
              <w:t>14h45-15h</w:t>
            </w:r>
          </w:p>
        </w:tc>
        <w:tc>
          <w:tcPr>
            <w:tcW w:w="2486" w:type="dxa"/>
          </w:tcPr>
          <w:p w:rsidR="00DF1528" w:rsidRDefault="00A715C3" w:rsidP="00E709C7">
            <w:r>
              <w:t xml:space="preserve"> Préau</w:t>
            </w:r>
            <w:r w:rsidR="00DF1528">
              <w:t xml:space="preserve"> avant de l’établissement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2</w:t>
            </w:r>
            <w:r w:rsidR="009F016B">
              <w:t xml:space="preserve"> </w:t>
            </w:r>
          </w:p>
        </w:tc>
        <w:tc>
          <w:tcPr>
            <w:tcW w:w="2152" w:type="dxa"/>
          </w:tcPr>
          <w:p w:rsidR="00DF1528" w:rsidRDefault="00DF1528" w:rsidP="00E709C7">
            <w:r>
              <w:t>10h10-10h25</w:t>
            </w:r>
          </w:p>
        </w:tc>
        <w:tc>
          <w:tcPr>
            <w:tcW w:w="2020" w:type="dxa"/>
          </w:tcPr>
          <w:p w:rsidR="00DF1528" w:rsidRDefault="00DF1528" w:rsidP="00E709C7">
            <w:r>
              <w:t>14h50 -15h05</w:t>
            </w:r>
          </w:p>
        </w:tc>
        <w:tc>
          <w:tcPr>
            <w:tcW w:w="2486" w:type="dxa"/>
          </w:tcPr>
          <w:p w:rsidR="00DF1528" w:rsidRDefault="00DF1528" w:rsidP="00E709C7">
            <w:r>
              <w:t xml:space="preserve"> Pelouse avant de l’établissement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3</w:t>
            </w:r>
            <w:r w:rsidR="009F016B">
              <w:t xml:space="preserve"> </w:t>
            </w:r>
          </w:p>
        </w:tc>
        <w:tc>
          <w:tcPr>
            <w:tcW w:w="2152" w:type="dxa"/>
          </w:tcPr>
          <w:p w:rsidR="00DF1528" w:rsidRDefault="00DF1528" w:rsidP="00E709C7">
            <w:r>
              <w:t>10h15-10h30</w:t>
            </w:r>
          </w:p>
        </w:tc>
        <w:tc>
          <w:tcPr>
            <w:tcW w:w="2020" w:type="dxa"/>
          </w:tcPr>
          <w:p w:rsidR="00DF1528" w:rsidRDefault="00DF1528" w:rsidP="00E709C7">
            <w:r>
              <w:t>14h55-15h10</w:t>
            </w:r>
          </w:p>
        </w:tc>
        <w:tc>
          <w:tcPr>
            <w:tcW w:w="2486" w:type="dxa"/>
          </w:tcPr>
          <w:p w:rsidR="00DF1528" w:rsidRDefault="00DF1528" w:rsidP="00E709C7">
            <w:r>
              <w:t>Devant  salle des enseignants de sport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4</w:t>
            </w:r>
            <w:r w:rsidR="009F016B">
              <w:t xml:space="preserve"> </w:t>
            </w:r>
          </w:p>
        </w:tc>
        <w:tc>
          <w:tcPr>
            <w:tcW w:w="2152" w:type="dxa"/>
          </w:tcPr>
          <w:p w:rsidR="00DF1528" w:rsidRDefault="00EF462F" w:rsidP="00E709C7">
            <w:r>
              <w:t>10h20-10h3</w:t>
            </w:r>
            <w:r w:rsidR="00DF1528">
              <w:t>5</w:t>
            </w:r>
          </w:p>
        </w:tc>
        <w:tc>
          <w:tcPr>
            <w:tcW w:w="2020" w:type="dxa"/>
          </w:tcPr>
          <w:p w:rsidR="00DF1528" w:rsidRDefault="00DF1528" w:rsidP="00E709C7">
            <w:r>
              <w:t>15h-15h15</w:t>
            </w:r>
          </w:p>
        </w:tc>
        <w:tc>
          <w:tcPr>
            <w:tcW w:w="2486" w:type="dxa"/>
          </w:tcPr>
          <w:p w:rsidR="00DF1528" w:rsidRDefault="00DF1528" w:rsidP="00E709C7">
            <w:r>
              <w:t>Sur le terrain de course à pied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5</w:t>
            </w:r>
            <w:r w:rsidR="009F016B">
              <w:t xml:space="preserve"> </w:t>
            </w:r>
          </w:p>
        </w:tc>
        <w:tc>
          <w:tcPr>
            <w:tcW w:w="2152" w:type="dxa"/>
          </w:tcPr>
          <w:p w:rsidR="00DF1528" w:rsidRDefault="00DF1528" w:rsidP="00E709C7">
            <w:r>
              <w:t>10h25-10h40</w:t>
            </w:r>
          </w:p>
        </w:tc>
        <w:tc>
          <w:tcPr>
            <w:tcW w:w="2020" w:type="dxa"/>
          </w:tcPr>
          <w:p w:rsidR="00DF1528" w:rsidRDefault="00DF1528" w:rsidP="00E709C7">
            <w:r>
              <w:t>15h05-15h20</w:t>
            </w:r>
          </w:p>
        </w:tc>
        <w:tc>
          <w:tcPr>
            <w:tcW w:w="2486" w:type="dxa"/>
          </w:tcPr>
          <w:p w:rsidR="00DF1528" w:rsidRDefault="00DF1528" w:rsidP="00E709C7">
            <w:r>
              <w:t>Sur l’herbe devant habitations</w:t>
            </w:r>
          </w:p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6</w:t>
            </w:r>
          </w:p>
        </w:tc>
        <w:tc>
          <w:tcPr>
            <w:tcW w:w="2152" w:type="dxa"/>
          </w:tcPr>
          <w:p w:rsidR="00DF1528" w:rsidRDefault="00DF1528" w:rsidP="00E709C7">
            <w:r>
              <w:t>10h30-10h45</w:t>
            </w:r>
          </w:p>
        </w:tc>
        <w:tc>
          <w:tcPr>
            <w:tcW w:w="2020" w:type="dxa"/>
          </w:tcPr>
          <w:p w:rsidR="00DF1528" w:rsidRDefault="00DF1528" w:rsidP="00E709C7">
            <w:r>
              <w:t>15h10-15h25</w:t>
            </w:r>
          </w:p>
        </w:tc>
        <w:tc>
          <w:tcPr>
            <w:tcW w:w="2486" w:type="dxa"/>
          </w:tcPr>
          <w:p w:rsidR="00DF1528" w:rsidRDefault="00DF1528" w:rsidP="00E709C7">
            <w:r>
              <w:t>Dans la cour /gauche</w:t>
            </w:r>
          </w:p>
          <w:p w:rsidR="00DF1528" w:rsidRDefault="00DF1528" w:rsidP="00E709C7"/>
        </w:tc>
      </w:tr>
      <w:tr w:rsidR="00DF1528" w:rsidTr="00E709C7">
        <w:tc>
          <w:tcPr>
            <w:tcW w:w="2063" w:type="dxa"/>
          </w:tcPr>
          <w:p w:rsidR="00DF1528" w:rsidRDefault="00DF1528" w:rsidP="00E709C7">
            <w:r>
              <w:t>5</w:t>
            </w:r>
            <w:r w:rsidRPr="007941AB">
              <w:rPr>
                <w:vertAlign w:val="superscript"/>
              </w:rPr>
              <w:t>e</w:t>
            </w:r>
            <w:r>
              <w:t>7</w:t>
            </w:r>
          </w:p>
          <w:p w:rsidR="00DF1528" w:rsidRDefault="00DF1528" w:rsidP="00E709C7"/>
        </w:tc>
        <w:tc>
          <w:tcPr>
            <w:tcW w:w="2152" w:type="dxa"/>
          </w:tcPr>
          <w:p w:rsidR="00DF1528" w:rsidRDefault="00DF1528" w:rsidP="00E709C7">
            <w:r>
              <w:t>10h35-10h50</w:t>
            </w:r>
          </w:p>
        </w:tc>
        <w:tc>
          <w:tcPr>
            <w:tcW w:w="2020" w:type="dxa"/>
          </w:tcPr>
          <w:p w:rsidR="00DF1528" w:rsidRDefault="00DF1528" w:rsidP="00E709C7">
            <w:r>
              <w:t>15h15-15h30</w:t>
            </w:r>
          </w:p>
        </w:tc>
        <w:tc>
          <w:tcPr>
            <w:tcW w:w="2486" w:type="dxa"/>
          </w:tcPr>
          <w:p w:rsidR="00DF1528" w:rsidRDefault="00DF1528" w:rsidP="00E709C7">
            <w:r>
              <w:t>Dans la cour / fonds</w:t>
            </w:r>
          </w:p>
        </w:tc>
      </w:tr>
    </w:tbl>
    <w:p w:rsidR="00DF1528" w:rsidRDefault="00DF1528" w:rsidP="00DF1528">
      <w:pPr>
        <w:ind w:left="426"/>
        <w:jc w:val="both"/>
        <w:rPr>
          <w:b/>
          <w:color w:val="0070C0"/>
          <w:sz w:val="32"/>
          <w:szCs w:val="32"/>
          <w:u w:val="single"/>
        </w:rPr>
      </w:pPr>
    </w:p>
    <w:p w:rsidR="00A715C3" w:rsidRDefault="00A715C3" w:rsidP="00DF1528">
      <w:pPr>
        <w:ind w:left="426"/>
        <w:jc w:val="both"/>
        <w:rPr>
          <w:b/>
          <w:color w:val="0070C0"/>
          <w:sz w:val="32"/>
          <w:szCs w:val="32"/>
          <w:u w:val="single"/>
        </w:rPr>
      </w:pPr>
    </w:p>
    <w:p w:rsidR="00EF462F" w:rsidRDefault="00EF462F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</w:p>
    <w:p w:rsidR="00EF462F" w:rsidRDefault="00EF462F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</w:p>
    <w:p w:rsidR="00756DE0" w:rsidRDefault="00756DE0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  <w:r w:rsidRPr="003F1788">
        <w:rPr>
          <w:b/>
          <w:color w:val="0070C0"/>
          <w:sz w:val="32"/>
          <w:szCs w:val="32"/>
          <w:u w:val="single"/>
        </w:rPr>
        <w:lastRenderedPageBreak/>
        <w:t>ANNEXE 3 : CALENDRIER</w:t>
      </w:r>
    </w:p>
    <w:p w:rsidR="00756DE0" w:rsidRDefault="00756DE0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</w:p>
    <w:tbl>
      <w:tblPr>
        <w:tblStyle w:val="Grilledutableau"/>
        <w:tblpPr w:leftFromText="141" w:rightFromText="141" w:horzAnchor="margin" w:tblpY="1560"/>
        <w:tblW w:w="0" w:type="auto"/>
        <w:tblLook w:val="04A0"/>
      </w:tblPr>
      <w:tblGrid>
        <w:gridCol w:w="4606"/>
        <w:gridCol w:w="4606"/>
      </w:tblGrid>
      <w:tr w:rsidR="00756DE0" w:rsidTr="00740FB6">
        <w:tc>
          <w:tcPr>
            <w:tcW w:w="4606" w:type="dxa"/>
          </w:tcPr>
          <w:p w:rsidR="00756DE0" w:rsidRPr="00DB7291" w:rsidRDefault="00B04230" w:rsidP="00740FB6">
            <w:pPr>
              <w:jc w:val="center"/>
              <w:rPr>
                <w:b/>
              </w:rPr>
            </w:pPr>
            <w:r>
              <w:rPr>
                <w:b/>
              </w:rPr>
              <w:t>6ème</w:t>
            </w:r>
          </w:p>
        </w:tc>
        <w:tc>
          <w:tcPr>
            <w:tcW w:w="4606" w:type="dxa"/>
          </w:tcPr>
          <w:p w:rsidR="00756DE0" w:rsidRPr="00DB7291" w:rsidRDefault="00B04230" w:rsidP="00740FB6">
            <w:pPr>
              <w:jc w:val="center"/>
              <w:rPr>
                <w:b/>
              </w:rPr>
            </w:pPr>
            <w:r>
              <w:rPr>
                <w:b/>
              </w:rPr>
              <w:t>5ème</w:t>
            </w:r>
          </w:p>
        </w:tc>
      </w:tr>
      <w:tr w:rsidR="00756DE0" w:rsidTr="00740FB6">
        <w:tc>
          <w:tcPr>
            <w:tcW w:w="4606" w:type="dxa"/>
          </w:tcPr>
          <w:p w:rsidR="00756DE0" w:rsidRPr="00DB7291" w:rsidRDefault="00756DE0" w:rsidP="00740FB6">
            <w:pPr>
              <w:jc w:val="center"/>
            </w:pPr>
            <w:r w:rsidRPr="00DB7291">
              <w:t>1-7 juin</w:t>
            </w:r>
          </w:p>
        </w:tc>
        <w:tc>
          <w:tcPr>
            <w:tcW w:w="4606" w:type="dxa"/>
          </w:tcPr>
          <w:p w:rsidR="00756DE0" w:rsidRDefault="00756DE0" w:rsidP="00740FB6"/>
        </w:tc>
      </w:tr>
      <w:tr w:rsidR="00756DE0" w:rsidTr="00740FB6">
        <w:tc>
          <w:tcPr>
            <w:tcW w:w="4606" w:type="dxa"/>
          </w:tcPr>
          <w:p w:rsidR="00756DE0" w:rsidRDefault="00756DE0" w:rsidP="00740FB6"/>
        </w:tc>
        <w:tc>
          <w:tcPr>
            <w:tcW w:w="4606" w:type="dxa"/>
          </w:tcPr>
          <w:p w:rsidR="00756DE0" w:rsidRDefault="00756DE0" w:rsidP="00740FB6">
            <w:pPr>
              <w:jc w:val="center"/>
            </w:pPr>
            <w:r>
              <w:t>8-14 juin</w:t>
            </w:r>
          </w:p>
        </w:tc>
      </w:tr>
      <w:tr w:rsidR="00756DE0" w:rsidTr="00740FB6">
        <w:tc>
          <w:tcPr>
            <w:tcW w:w="4606" w:type="dxa"/>
          </w:tcPr>
          <w:p w:rsidR="00756DE0" w:rsidRDefault="00756DE0" w:rsidP="00740FB6">
            <w:pPr>
              <w:jc w:val="center"/>
            </w:pPr>
            <w:r>
              <w:t>15-21 juin</w:t>
            </w:r>
          </w:p>
        </w:tc>
        <w:tc>
          <w:tcPr>
            <w:tcW w:w="4606" w:type="dxa"/>
          </w:tcPr>
          <w:p w:rsidR="00756DE0" w:rsidRDefault="00756DE0" w:rsidP="00740FB6"/>
        </w:tc>
      </w:tr>
      <w:tr w:rsidR="00756DE0" w:rsidTr="00740FB6">
        <w:tc>
          <w:tcPr>
            <w:tcW w:w="4606" w:type="dxa"/>
          </w:tcPr>
          <w:p w:rsidR="00756DE0" w:rsidRDefault="00756DE0" w:rsidP="00740FB6"/>
        </w:tc>
        <w:tc>
          <w:tcPr>
            <w:tcW w:w="4606" w:type="dxa"/>
          </w:tcPr>
          <w:p w:rsidR="00756DE0" w:rsidRDefault="00756DE0" w:rsidP="00740FB6">
            <w:pPr>
              <w:jc w:val="center"/>
            </w:pPr>
            <w:r>
              <w:t>22-28 juin</w:t>
            </w:r>
          </w:p>
        </w:tc>
      </w:tr>
      <w:tr w:rsidR="00756DE0" w:rsidTr="00740FB6">
        <w:tc>
          <w:tcPr>
            <w:tcW w:w="4606" w:type="dxa"/>
          </w:tcPr>
          <w:p w:rsidR="00756DE0" w:rsidRDefault="00756DE0" w:rsidP="00740FB6">
            <w:pPr>
              <w:jc w:val="center"/>
            </w:pPr>
            <w:r>
              <w:t>29 juin-5 juillet</w:t>
            </w:r>
          </w:p>
        </w:tc>
        <w:tc>
          <w:tcPr>
            <w:tcW w:w="4606" w:type="dxa"/>
          </w:tcPr>
          <w:p w:rsidR="00756DE0" w:rsidRDefault="00756DE0" w:rsidP="00740FB6"/>
        </w:tc>
      </w:tr>
    </w:tbl>
    <w:p w:rsidR="00756DE0" w:rsidRDefault="00756DE0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</w:p>
    <w:p w:rsidR="00756DE0" w:rsidRDefault="00756DE0" w:rsidP="00756DE0">
      <w:pPr>
        <w:ind w:left="2124" w:firstLine="708"/>
        <w:jc w:val="both"/>
        <w:rPr>
          <w:b/>
          <w:color w:val="0070C0"/>
          <w:sz w:val="32"/>
          <w:szCs w:val="32"/>
          <w:u w:val="single"/>
        </w:rPr>
      </w:pPr>
    </w:p>
    <w:p w:rsidR="00756DE0" w:rsidRDefault="00756DE0" w:rsidP="00756DE0">
      <w:pPr>
        <w:jc w:val="center"/>
        <w:rPr>
          <w:sz w:val="24"/>
          <w:szCs w:val="24"/>
        </w:rPr>
      </w:pPr>
    </w:p>
    <w:p w:rsidR="00756DE0" w:rsidRDefault="00756DE0" w:rsidP="00756DE0">
      <w:pPr>
        <w:rPr>
          <w:sz w:val="24"/>
          <w:szCs w:val="24"/>
        </w:rPr>
      </w:pPr>
    </w:p>
    <w:p w:rsidR="00756DE0" w:rsidRDefault="00756DE0" w:rsidP="00756DE0">
      <w:pPr>
        <w:rPr>
          <w:sz w:val="24"/>
          <w:szCs w:val="24"/>
        </w:rPr>
      </w:pPr>
    </w:p>
    <w:p w:rsidR="00756DE0" w:rsidRDefault="00756DE0" w:rsidP="00756DE0">
      <w:pPr>
        <w:ind w:left="2124" w:firstLine="708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ANNEXE 4</w:t>
      </w:r>
      <w:r w:rsidRPr="003F1788">
        <w:rPr>
          <w:b/>
          <w:color w:val="0070C0"/>
          <w:sz w:val="32"/>
          <w:szCs w:val="32"/>
          <w:u w:val="single"/>
        </w:rPr>
        <w:t xml:space="preserve"> : </w:t>
      </w:r>
      <w:r>
        <w:rPr>
          <w:b/>
          <w:color w:val="0070C0"/>
          <w:sz w:val="32"/>
          <w:szCs w:val="32"/>
          <w:u w:val="single"/>
        </w:rPr>
        <w:t xml:space="preserve"> </w:t>
      </w:r>
    </w:p>
    <w:p w:rsidR="00756DE0" w:rsidRDefault="00756DE0" w:rsidP="00756DE0">
      <w:pPr>
        <w:jc w:val="center"/>
        <w:rPr>
          <w:b/>
          <w:color w:val="0070C0"/>
          <w:sz w:val="32"/>
          <w:szCs w:val="32"/>
          <w:u w:val="single"/>
        </w:rPr>
      </w:pPr>
    </w:p>
    <w:p w:rsidR="00756DE0" w:rsidRDefault="00756DE0" w:rsidP="00756DE0">
      <w:pPr>
        <w:jc w:val="both"/>
        <w:rPr>
          <w:b/>
          <w:sz w:val="24"/>
          <w:szCs w:val="24"/>
          <w:u w:val="single"/>
        </w:rPr>
      </w:pPr>
      <w:r w:rsidRPr="00374472">
        <w:rPr>
          <w:b/>
          <w:sz w:val="32"/>
          <w:szCs w:val="32"/>
          <w:u w:val="single"/>
        </w:rPr>
        <w:t xml:space="preserve">. </w:t>
      </w:r>
      <w:r w:rsidRPr="00374472">
        <w:rPr>
          <w:b/>
          <w:sz w:val="24"/>
          <w:szCs w:val="24"/>
          <w:u w:val="single"/>
        </w:rPr>
        <w:t>Attribution des salles pour les groupes de langue :</w:t>
      </w:r>
    </w:p>
    <w:p w:rsidR="00756DE0" w:rsidRPr="00EF462F" w:rsidRDefault="00764A7F" w:rsidP="00EF462F">
      <w:pPr>
        <w:pStyle w:val="Paragraphedeliste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ALLEMAND : Salle 219</w:t>
      </w:r>
    </w:p>
    <w:p w:rsidR="00756DE0" w:rsidRDefault="00764A7F" w:rsidP="00756DE0">
      <w:pPr>
        <w:pStyle w:val="Paragraphedeliste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ESPAGNOL M. CALUEBA : Salle 218</w:t>
      </w:r>
    </w:p>
    <w:p w:rsidR="00756DE0" w:rsidRDefault="00756DE0" w:rsidP="00756DE0">
      <w:pPr>
        <w:jc w:val="both"/>
        <w:rPr>
          <w:sz w:val="24"/>
          <w:szCs w:val="24"/>
        </w:rPr>
      </w:pPr>
    </w:p>
    <w:p w:rsidR="00756DE0" w:rsidRPr="00374472" w:rsidRDefault="00756DE0" w:rsidP="00756DE0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Pr="00374472">
        <w:rPr>
          <w:b/>
          <w:sz w:val="24"/>
          <w:szCs w:val="24"/>
          <w:u w:val="single"/>
        </w:rPr>
        <w:t>Attribution des salles pour les groupes de sciences et de T.S.L.</w:t>
      </w:r>
      <w:r w:rsidR="00EF462F">
        <w:rPr>
          <w:sz w:val="24"/>
          <w:szCs w:val="24"/>
        </w:rPr>
        <w:t xml:space="preserve"> : </w:t>
      </w:r>
      <w:r w:rsidR="00ED0FB6">
        <w:rPr>
          <w:sz w:val="24"/>
          <w:szCs w:val="24"/>
        </w:rPr>
        <w:t xml:space="preserve">Voir PRONOTE à partir du 29 </w:t>
      </w:r>
      <w:r>
        <w:rPr>
          <w:sz w:val="24"/>
          <w:szCs w:val="24"/>
        </w:rPr>
        <w:t xml:space="preserve"> mai.</w:t>
      </w:r>
    </w:p>
    <w:p w:rsidR="00A715C3" w:rsidRDefault="00A715C3" w:rsidP="00DF1528">
      <w:pPr>
        <w:ind w:left="426"/>
        <w:jc w:val="both"/>
        <w:rPr>
          <w:b/>
          <w:color w:val="0070C0"/>
          <w:sz w:val="32"/>
          <w:szCs w:val="32"/>
          <w:u w:val="single"/>
        </w:rPr>
      </w:pPr>
    </w:p>
    <w:sectPr w:rsidR="00A715C3" w:rsidSect="002F325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0ED"/>
    <w:multiLevelType w:val="hybridMultilevel"/>
    <w:tmpl w:val="4F04C5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6421"/>
    <w:multiLevelType w:val="hybridMultilevel"/>
    <w:tmpl w:val="0A5A995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8393465"/>
    <w:multiLevelType w:val="hybridMultilevel"/>
    <w:tmpl w:val="D908A3A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45086A"/>
    <w:multiLevelType w:val="hybridMultilevel"/>
    <w:tmpl w:val="D4740142"/>
    <w:lvl w:ilvl="0" w:tplc="040C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">
    <w:nsid w:val="0CC7651F"/>
    <w:multiLevelType w:val="hybridMultilevel"/>
    <w:tmpl w:val="5090F444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>
    <w:nsid w:val="0F345F84"/>
    <w:multiLevelType w:val="hybridMultilevel"/>
    <w:tmpl w:val="12C682B8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11743403"/>
    <w:multiLevelType w:val="hybridMultilevel"/>
    <w:tmpl w:val="0A42FDC2"/>
    <w:lvl w:ilvl="0" w:tplc="040C0009">
      <w:start w:val="1"/>
      <w:numFmt w:val="bullet"/>
      <w:lvlText w:val=""/>
      <w:lvlJc w:val="left"/>
      <w:pPr>
        <w:ind w:left="28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7">
    <w:nsid w:val="11E81AB5"/>
    <w:multiLevelType w:val="hybridMultilevel"/>
    <w:tmpl w:val="B02E6AE8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1272556C"/>
    <w:multiLevelType w:val="hybridMultilevel"/>
    <w:tmpl w:val="A972EC56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>
    <w:nsid w:val="141F1874"/>
    <w:multiLevelType w:val="hybridMultilevel"/>
    <w:tmpl w:val="9FB2E3A4"/>
    <w:lvl w:ilvl="0" w:tplc="040C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>
    <w:nsid w:val="16C10F6D"/>
    <w:multiLevelType w:val="hybridMultilevel"/>
    <w:tmpl w:val="FCE2F406"/>
    <w:lvl w:ilvl="0" w:tplc="040C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1">
    <w:nsid w:val="20840FAB"/>
    <w:multiLevelType w:val="hybridMultilevel"/>
    <w:tmpl w:val="71625952"/>
    <w:lvl w:ilvl="0" w:tplc="040C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2">
    <w:nsid w:val="26C34A04"/>
    <w:multiLevelType w:val="hybridMultilevel"/>
    <w:tmpl w:val="732E070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2B115F57"/>
    <w:multiLevelType w:val="hybridMultilevel"/>
    <w:tmpl w:val="D30A9DF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2BFF1EFF"/>
    <w:multiLevelType w:val="hybridMultilevel"/>
    <w:tmpl w:val="9858CF4C"/>
    <w:lvl w:ilvl="0" w:tplc="040C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5">
    <w:nsid w:val="2D2A4FE5"/>
    <w:multiLevelType w:val="hybridMultilevel"/>
    <w:tmpl w:val="935A837A"/>
    <w:lvl w:ilvl="0" w:tplc="040C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6">
    <w:nsid w:val="2F4C433B"/>
    <w:multiLevelType w:val="hybridMultilevel"/>
    <w:tmpl w:val="C6D8C11C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>
    <w:nsid w:val="2FF44F9D"/>
    <w:multiLevelType w:val="hybridMultilevel"/>
    <w:tmpl w:val="CA1A064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08406E1"/>
    <w:multiLevelType w:val="hybridMultilevel"/>
    <w:tmpl w:val="32F06D20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309B5EC3"/>
    <w:multiLevelType w:val="hybridMultilevel"/>
    <w:tmpl w:val="65B09F7A"/>
    <w:lvl w:ilvl="0" w:tplc="040C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0">
    <w:nsid w:val="38D74888"/>
    <w:multiLevelType w:val="hybridMultilevel"/>
    <w:tmpl w:val="9834835C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1E40F53"/>
    <w:multiLevelType w:val="hybridMultilevel"/>
    <w:tmpl w:val="27F89F00"/>
    <w:lvl w:ilvl="0" w:tplc="04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>
    <w:nsid w:val="47AF4E53"/>
    <w:multiLevelType w:val="hybridMultilevel"/>
    <w:tmpl w:val="10F85272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>
    <w:nsid w:val="4A6A17F4"/>
    <w:multiLevelType w:val="hybridMultilevel"/>
    <w:tmpl w:val="31A85E5A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4B861A30"/>
    <w:multiLevelType w:val="hybridMultilevel"/>
    <w:tmpl w:val="AB96121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50E23308"/>
    <w:multiLevelType w:val="hybridMultilevel"/>
    <w:tmpl w:val="D952A390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>
    <w:nsid w:val="556544F8"/>
    <w:multiLevelType w:val="hybridMultilevel"/>
    <w:tmpl w:val="4BCC553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>
    <w:nsid w:val="576F1569"/>
    <w:multiLevelType w:val="hybridMultilevel"/>
    <w:tmpl w:val="28D4997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B906618"/>
    <w:multiLevelType w:val="hybridMultilevel"/>
    <w:tmpl w:val="F2C0338A"/>
    <w:lvl w:ilvl="0" w:tplc="040C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29">
    <w:nsid w:val="61136811"/>
    <w:multiLevelType w:val="hybridMultilevel"/>
    <w:tmpl w:val="2AF2E80E"/>
    <w:lvl w:ilvl="0" w:tplc="040C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0">
    <w:nsid w:val="62E07278"/>
    <w:multiLevelType w:val="hybridMultilevel"/>
    <w:tmpl w:val="696477F0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1">
    <w:nsid w:val="68AD06FE"/>
    <w:multiLevelType w:val="hybridMultilevel"/>
    <w:tmpl w:val="F93AD5EE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>
    <w:nsid w:val="76FB4004"/>
    <w:multiLevelType w:val="hybridMultilevel"/>
    <w:tmpl w:val="2F48293A"/>
    <w:lvl w:ilvl="0" w:tplc="040C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79A63903"/>
    <w:multiLevelType w:val="hybridMultilevel"/>
    <w:tmpl w:val="C750D568"/>
    <w:lvl w:ilvl="0" w:tplc="040C0009">
      <w:start w:val="1"/>
      <w:numFmt w:val="bullet"/>
      <w:lvlText w:val="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4">
    <w:nsid w:val="7C78486F"/>
    <w:multiLevelType w:val="hybridMultilevel"/>
    <w:tmpl w:val="11E872D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7FC61EF1"/>
    <w:multiLevelType w:val="hybridMultilevel"/>
    <w:tmpl w:val="913641F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11"/>
  </w:num>
  <w:num w:numId="5">
    <w:abstractNumId w:val="18"/>
  </w:num>
  <w:num w:numId="6">
    <w:abstractNumId w:val="1"/>
  </w:num>
  <w:num w:numId="7">
    <w:abstractNumId w:val="10"/>
  </w:num>
  <w:num w:numId="8">
    <w:abstractNumId w:val="6"/>
  </w:num>
  <w:num w:numId="9">
    <w:abstractNumId w:val="33"/>
  </w:num>
  <w:num w:numId="10">
    <w:abstractNumId w:val="16"/>
  </w:num>
  <w:num w:numId="11">
    <w:abstractNumId w:val="28"/>
  </w:num>
  <w:num w:numId="12">
    <w:abstractNumId w:val="35"/>
  </w:num>
  <w:num w:numId="13">
    <w:abstractNumId w:val="4"/>
  </w:num>
  <w:num w:numId="14">
    <w:abstractNumId w:val="22"/>
  </w:num>
  <w:num w:numId="15">
    <w:abstractNumId w:val="25"/>
  </w:num>
  <w:num w:numId="16">
    <w:abstractNumId w:val="5"/>
  </w:num>
  <w:num w:numId="17">
    <w:abstractNumId w:val="8"/>
  </w:num>
  <w:num w:numId="18">
    <w:abstractNumId w:val="21"/>
  </w:num>
  <w:num w:numId="19">
    <w:abstractNumId w:val="14"/>
  </w:num>
  <w:num w:numId="20">
    <w:abstractNumId w:val="15"/>
  </w:num>
  <w:num w:numId="21">
    <w:abstractNumId w:val="30"/>
  </w:num>
  <w:num w:numId="22">
    <w:abstractNumId w:val="9"/>
  </w:num>
  <w:num w:numId="23">
    <w:abstractNumId w:val="19"/>
  </w:num>
  <w:num w:numId="24">
    <w:abstractNumId w:val="3"/>
  </w:num>
  <w:num w:numId="25">
    <w:abstractNumId w:val="27"/>
  </w:num>
  <w:num w:numId="26">
    <w:abstractNumId w:val="26"/>
  </w:num>
  <w:num w:numId="27">
    <w:abstractNumId w:val="2"/>
  </w:num>
  <w:num w:numId="28">
    <w:abstractNumId w:val="31"/>
  </w:num>
  <w:num w:numId="29">
    <w:abstractNumId w:val="17"/>
  </w:num>
  <w:num w:numId="30">
    <w:abstractNumId w:val="23"/>
  </w:num>
  <w:num w:numId="31">
    <w:abstractNumId w:val="13"/>
  </w:num>
  <w:num w:numId="32">
    <w:abstractNumId w:val="34"/>
  </w:num>
  <w:num w:numId="33">
    <w:abstractNumId w:val="12"/>
  </w:num>
  <w:num w:numId="34">
    <w:abstractNumId w:val="24"/>
  </w:num>
  <w:num w:numId="35">
    <w:abstractNumId w:val="7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B7A"/>
    <w:rsid w:val="00006D36"/>
    <w:rsid w:val="00033AC3"/>
    <w:rsid w:val="000634DC"/>
    <w:rsid w:val="00080E1F"/>
    <w:rsid w:val="000F5320"/>
    <w:rsid w:val="001033E0"/>
    <w:rsid w:val="00122246"/>
    <w:rsid w:val="001331D3"/>
    <w:rsid w:val="001F3019"/>
    <w:rsid w:val="002F3255"/>
    <w:rsid w:val="00380E25"/>
    <w:rsid w:val="004313E0"/>
    <w:rsid w:val="0043326E"/>
    <w:rsid w:val="005B0C87"/>
    <w:rsid w:val="005C71DF"/>
    <w:rsid w:val="006F68E0"/>
    <w:rsid w:val="00756DE0"/>
    <w:rsid w:val="00764A7F"/>
    <w:rsid w:val="00795314"/>
    <w:rsid w:val="007B7B4C"/>
    <w:rsid w:val="007D3758"/>
    <w:rsid w:val="00886100"/>
    <w:rsid w:val="008C4B7A"/>
    <w:rsid w:val="009655DC"/>
    <w:rsid w:val="00980D9C"/>
    <w:rsid w:val="00987076"/>
    <w:rsid w:val="009B1557"/>
    <w:rsid w:val="009F016B"/>
    <w:rsid w:val="00A152A7"/>
    <w:rsid w:val="00A20703"/>
    <w:rsid w:val="00A42EC2"/>
    <w:rsid w:val="00A67886"/>
    <w:rsid w:val="00A715C3"/>
    <w:rsid w:val="00B04230"/>
    <w:rsid w:val="00B14376"/>
    <w:rsid w:val="00B235FB"/>
    <w:rsid w:val="00B535A5"/>
    <w:rsid w:val="00B86381"/>
    <w:rsid w:val="00BD45ED"/>
    <w:rsid w:val="00C239A1"/>
    <w:rsid w:val="00C33388"/>
    <w:rsid w:val="00C9157C"/>
    <w:rsid w:val="00CF4F0C"/>
    <w:rsid w:val="00D37881"/>
    <w:rsid w:val="00D74E36"/>
    <w:rsid w:val="00D97BF9"/>
    <w:rsid w:val="00DA4C3D"/>
    <w:rsid w:val="00DC7780"/>
    <w:rsid w:val="00DF1528"/>
    <w:rsid w:val="00E06CBD"/>
    <w:rsid w:val="00E71CAC"/>
    <w:rsid w:val="00ED0FB6"/>
    <w:rsid w:val="00EF462F"/>
    <w:rsid w:val="00F0566E"/>
    <w:rsid w:val="00F12A89"/>
    <w:rsid w:val="00F42615"/>
    <w:rsid w:val="00F663DC"/>
    <w:rsid w:val="00FC5304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B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F335E-5AA5-4B72-BB01-32D4E100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Louis Bouland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provadj</dc:creator>
  <cp:lastModifiedBy>provadj</cp:lastModifiedBy>
  <cp:revision>2</cp:revision>
  <cp:lastPrinted>2020-05-18T07:51:00Z</cp:lastPrinted>
  <dcterms:created xsi:type="dcterms:W3CDTF">2020-05-25T09:17:00Z</dcterms:created>
  <dcterms:modified xsi:type="dcterms:W3CDTF">2020-05-25T09:17:00Z</dcterms:modified>
</cp:coreProperties>
</file>